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DF3" w:rsidRDefault="00CC0DF3" w:rsidP="00F05C05">
      <w:pPr>
        <w:pStyle w:val="Title"/>
        <w:rPr>
          <w:rFonts w:ascii="Garamond" w:hAnsi="Garamond"/>
          <w:b/>
          <w:sz w:val="40"/>
        </w:rPr>
      </w:pPr>
    </w:p>
    <w:p w:rsidR="00F05C05" w:rsidRPr="00FE614F" w:rsidRDefault="00F05C05" w:rsidP="00F05C05">
      <w:pPr>
        <w:pStyle w:val="Title"/>
        <w:rPr>
          <w:rFonts w:ascii="Garamond" w:hAnsi="Garamond"/>
          <w:b/>
          <w:sz w:val="40"/>
        </w:rPr>
      </w:pPr>
      <w:r w:rsidRPr="00FE614F">
        <w:rPr>
          <w:rFonts w:ascii="Garamond" w:hAnsi="Garamond"/>
          <w:b/>
          <w:sz w:val="40"/>
        </w:rPr>
        <w:t>Introduction: The Problem</w:t>
      </w:r>
    </w:p>
    <w:p w:rsidR="00CC0DF3" w:rsidRDefault="00CC0DF3" w:rsidP="00F05C05">
      <w:pPr>
        <w:rPr>
          <w:rFonts w:ascii="Garamond" w:hAnsi="Garamond"/>
          <w:color w:val="000000" w:themeColor="text1"/>
          <w:sz w:val="28"/>
          <w:szCs w:val="24"/>
        </w:rPr>
      </w:pPr>
    </w:p>
    <w:p w:rsidR="00F05C05" w:rsidRPr="00666485" w:rsidRDefault="00F05C05" w:rsidP="00F05C05">
      <w:pPr>
        <w:rPr>
          <w:rFonts w:ascii="Garamond" w:hAnsi="Garamond"/>
          <w:color w:val="000000" w:themeColor="text1"/>
          <w:sz w:val="28"/>
          <w:szCs w:val="24"/>
        </w:rPr>
      </w:pPr>
      <w:r w:rsidRPr="00666485">
        <w:rPr>
          <w:rFonts w:ascii="Garamond" w:hAnsi="Garamond"/>
          <w:color w:val="000000" w:themeColor="text1"/>
          <w:sz w:val="28"/>
          <w:szCs w:val="24"/>
        </w:rPr>
        <w:t xml:space="preserve">From Chief </w:t>
      </w:r>
      <w:proofErr w:type="spellStart"/>
      <w:r w:rsidRPr="00666485">
        <w:rPr>
          <w:rFonts w:ascii="Garamond" w:hAnsi="Garamond"/>
          <w:color w:val="000000" w:themeColor="text1"/>
          <w:sz w:val="28"/>
          <w:szCs w:val="24"/>
        </w:rPr>
        <w:t>Keeter’s</w:t>
      </w:r>
      <w:proofErr w:type="spellEnd"/>
      <w:r w:rsidRPr="00666485">
        <w:rPr>
          <w:rFonts w:ascii="Garamond" w:hAnsi="Garamond"/>
          <w:color w:val="000000" w:themeColor="text1"/>
          <w:sz w:val="28"/>
          <w:szCs w:val="24"/>
        </w:rPr>
        <w:t xml:space="preserve"> point of view, one of the biggest challenges with Indigenous people as a whole is that they are not healed and well. That has nothing to do with them being weak. A lesser people would have folded and crumbled a long time ago because of the genocide, residential schooling, the breaking down of families, the breaking down of language, the breaking down of culture, and the trauma caused by hundreds of years of occupation.</w:t>
      </w:r>
    </w:p>
    <w:p w:rsidR="009E4EB5" w:rsidRPr="00666485" w:rsidRDefault="009E4EB5" w:rsidP="00F05C05">
      <w:pPr>
        <w:rPr>
          <w:rFonts w:ascii="Garamond" w:hAnsi="Garamond"/>
          <w:color w:val="000000" w:themeColor="text1"/>
          <w:sz w:val="28"/>
          <w:szCs w:val="24"/>
        </w:rPr>
      </w:pPr>
    </w:p>
    <w:p w:rsidR="001B16D3" w:rsidRDefault="00F05C05" w:rsidP="00F05C05">
      <w:pPr>
        <w:rPr>
          <w:rFonts w:ascii="Garamond" w:hAnsi="Garamond"/>
          <w:color w:val="000000" w:themeColor="text1"/>
          <w:sz w:val="28"/>
          <w:szCs w:val="24"/>
        </w:rPr>
      </w:pPr>
      <w:r w:rsidRPr="00666485">
        <w:rPr>
          <w:rFonts w:ascii="Garamond" w:hAnsi="Garamond"/>
          <w:color w:val="000000" w:themeColor="text1"/>
          <w:sz w:val="28"/>
          <w:szCs w:val="24"/>
        </w:rPr>
        <w:t xml:space="preserve">Indigenous people are very strong and have endured, but now gossip, apathy, and really unhealthy behaviour patterns run rampant in many communities. Chief </w:t>
      </w:r>
      <w:proofErr w:type="spellStart"/>
      <w:r w:rsidRPr="00666485">
        <w:rPr>
          <w:rFonts w:ascii="Garamond" w:hAnsi="Garamond"/>
          <w:color w:val="000000" w:themeColor="text1"/>
          <w:sz w:val="28"/>
          <w:szCs w:val="24"/>
        </w:rPr>
        <w:t>Keeter</w:t>
      </w:r>
      <w:proofErr w:type="spellEnd"/>
      <w:r w:rsidRPr="00666485">
        <w:rPr>
          <w:rFonts w:ascii="Garamond" w:hAnsi="Garamond"/>
          <w:color w:val="000000" w:themeColor="text1"/>
          <w:sz w:val="28"/>
          <w:szCs w:val="24"/>
        </w:rPr>
        <w:t xml:space="preserve"> feels that it’s very important to make the people strong again. Bringing back the language and culture is the key to have people healed and well. If people are not healed and well, the community is doomed from the start.</w:t>
      </w:r>
      <w:r w:rsidRPr="00666485">
        <w:rPr>
          <w:rFonts w:ascii="Garamond" w:hAnsi="Garamond"/>
          <w:color w:val="000000" w:themeColor="text1"/>
          <w:sz w:val="28"/>
          <w:szCs w:val="24"/>
        </w:rPr>
        <w:br/>
      </w:r>
      <w:r w:rsidRPr="00666485">
        <w:rPr>
          <w:rFonts w:ascii="Garamond" w:hAnsi="Garamond"/>
          <w:color w:val="000000" w:themeColor="text1"/>
          <w:sz w:val="28"/>
          <w:szCs w:val="24"/>
        </w:rPr>
        <w:br/>
        <w:t>Until recently, your staff used to move as a team working for the same purpose, which is the betterment of the First Nation. Since then, the First Nation has lost its momentum in moving forward as a team</w:t>
      </w:r>
      <w:r w:rsidR="003F6E79">
        <w:rPr>
          <w:rFonts w:ascii="Garamond" w:hAnsi="Garamond"/>
          <w:color w:val="000000" w:themeColor="text1"/>
          <w:sz w:val="28"/>
          <w:szCs w:val="24"/>
        </w:rPr>
        <w:t>.</w:t>
      </w:r>
      <w:r w:rsidRPr="00666485">
        <w:rPr>
          <w:rFonts w:ascii="Garamond" w:hAnsi="Garamond"/>
          <w:color w:val="000000" w:themeColor="text1"/>
          <w:sz w:val="28"/>
          <w:szCs w:val="24"/>
        </w:rPr>
        <w:t> </w:t>
      </w:r>
      <w:r w:rsidRPr="00666485">
        <w:rPr>
          <w:rFonts w:ascii="Garamond" w:hAnsi="Garamond"/>
          <w:color w:val="000000" w:themeColor="text1"/>
          <w:sz w:val="28"/>
          <w:szCs w:val="24"/>
        </w:rPr>
        <w:br/>
      </w:r>
      <w:r w:rsidRPr="00666485">
        <w:rPr>
          <w:rFonts w:ascii="Garamond" w:hAnsi="Garamond"/>
          <w:color w:val="000000" w:themeColor="text1"/>
          <w:sz w:val="28"/>
          <w:szCs w:val="24"/>
        </w:rPr>
        <w:br/>
        <w:t>The largest challenge is these little pockets of dissention from power groups that have a negative influence over other people in the community.</w:t>
      </w:r>
      <w:r w:rsidRPr="00666485">
        <w:rPr>
          <w:rFonts w:ascii="Garamond" w:hAnsi="Garamond"/>
          <w:color w:val="000000" w:themeColor="text1"/>
          <w:sz w:val="28"/>
          <w:szCs w:val="24"/>
        </w:rPr>
        <w:br/>
      </w:r>
      <w:r w:rsidRPr="00666485">
        <w:rPr>
          <w:rFonts w:ascii="Garamond" w:hAnsi="Garamond"/>
          <w:color w:val="000000" w:themeColor="text1"/>
          <w:sz w:val="28"/>
          <w:szCs w:val="24"/>
        </w:rPr>
        <w:br/>
        <w:t>Another big problem is that no one is asking for help - especially from the person who can actually address the issue. Often staff are not even coming to their direct supervisor with their concerns. Instead, you are hearing second and third hand that there are issues. You end up hearing from people who are receiving services from the community that “THIS person is not happy” or “THIS person has talked about some work going on in the community in a negative light.” This paints the whole operation as a negative place to be, when it is actually one of the best places to ever be.</w:t>
      </w:r>
      <w:r w:rsidRPr="00666485">
        <w:rPr>
          <w:rFonts w:ascii="Garamond" w:hAnsi="Garamond"/>
          <w:color w:val="000000" w:themeColor="text1"/>
          <w:sz w:val="28"/>
          <w:szCs w:val="24"/>
        </w:rPr>
        <w:br/>
      </w:r>
      <w:r w:rsidRPr="00666485">
        <w:rPr>
          <w:rFonts w:ascii="Garamond" w:hAnsi="Garamond"/>
          <w:color w:val="000000" w:themeColor="text1"/>
          <w:sz w:val="28"/>
          <w:szCs w:val="24"/>
        </w:rPr>
        <w:br/>
        <w:t>Then when you have to talk to an employee about respecting one another and the employee shoots back “Show me where it says that in the policy” – you know there’s a huge hurdle ahead of you. Respect is missing and it needs to be an integral part of the staff’s work ethic for people to start working together.</w:t>
      </w:r>
      <w:r w:rsidRPr="00666485">
        <w:rPr>
          <w:rFonts w:ascii="Garamond" w:hAnsi="Garamond"/>
          <w:color w:val="000000" w:themeColor="text1"/>
          <w:sz w:val="28"/>
          <w:szCs w:val="24"/>
        </w:rPr>
        <w:br/>
      </w:r>
      <w:r w:rsidRPr="00666485">
        <w:rPr>
          <w:rFonts w:ascii="Garamond" w:hAnsi="Garamond"/>
          <w:color w:val="000000" w:themeColor="text1"/>
          <w:sz w:val="28"/>
          <w:szCs w:val="24"/>
        </w:rPr>
        <w:br/>
        <w:t>These pockets of dissention have created a tainted attitude to spread throughout the band. Now you’re seeing areas of bullying and negative attitudes about supervisors. More specifically, you’re not getting cooperation from the workers to adhere to the new supervisor in the Public Works Garage.</w:t>
      </w:r>
      <w:r w:rsidRPr="00666485">
        <w:rPr>
          <w:rFonts w:ascii="Garamond" w:hAnsi="Garamond"/>
          <w:color w:val="000000" w:themeColor="text1"/>
          <w:sz w:val="28"/>
          <w:szCs w:val="24"/>
        </w:rPr>
        <w:br/>
      </w:r>
    </w:p>
    <w:p w:rsidR="00F05C05" w:rsidRPr="00666485" w:rsidRDefault="00F05C05" w:rsidP="00F05C05">
      <w:pPr>
        <w:rPr>
          <w:rFonts w:ascii="Garamond" w:hAnsi="Garamond"/>
          <w:color w:val="000000" w:themeColor="text1"/>
          <w:sz w:val="28"/>
          <w:szCs w:val="24"/>
        </w:rPr>
      </w:pPr>
      <w:r w:rsidRPr="00666485">
        <w:rPr>
          <w:rFonts w:ascii="Garamond" w:hAnsi="Garamond"/>
          <w:color w:val="000000" w:themeColor="text1"/>
          <w:sz w:val="28"/>
          <w:szCs w:val="24"/>
        </w:rPr>
        <w:lastRenderedPageBreak/>
        <w:br/>
        <w:t>This stems from a situation with the Public Works Garage supervisor that was removed from the position.  Since then, he has been a lead in a lot of the dissention that is taking place within the community. Not only does it seem like he punishing the operation, but is also trying to make a play for a position of power.</w:t>
      </w:r>
      <w:r w:rsidRPr="00666485">
        <w:rPr>
          <w:rFonts w:ascii="Garamond" w:hAnsi="Garamond"/>
          <w:color w:val="000000" w:themeColor="text1"/>
          <w:sz w:val="28"/>
          <w:szCs w:val="24"/>
        </w:rPr>
        <w:br/>
      </w:r>
      <w:r w:rsidRPr="00666485">
        <w:rPr>
          <w:rFonts w:ascii="Garamond" w:hAnsi="Garamond"/>
          <w:color w:val="000000" w:themeColor="text1"/>
          <w:sz w:val="28"/>
          <w:szCs w:val="24"/>
        </w:rPr>
        <w:br/>
        <w:t>Over the last year, since the change in supervisors, staff are having a greater challenge to do the simple things. Supervisors are spending a lot more time addressing nonsensical issues as opposed to working to get projects done. There has been a huge downturn – not only in the ability of the people in the Public Works Garage department, but also some dissention throughout the rest of the First Nation when certain workers are in different departments themselves.</w:t>
      </w:r>
      <w:r w:rsidRPr="00666485">
        <w:rPr>
          <w:rFonts w:ascii="Garamond" w:hAnsi="Garamond"/>
          <w:color w:val="000000" w:themeColor="text1"/>
          <w:sz w:val="28"/>
          <w:szCs w:val="24"/>
        </w:rPr>
        <w:br/>
      </w:r>
      <w:r w:rsidRPr="00666485">
        <w:rPr>
          <w:rFonts w:ascii="Garamond" w:hAnsi="Garamond"/>
          <w:color w:val="000000" w:themeColor="text1"/>
          <w:sz w:val="28"/>
          <w:szCs w:val="24"/>
        </w:rPr>
        <w:br/>
        <w:t>There has all been a lot of double talk and second talk – whispers in people’s ears – about facets of the operation. These off the cuff comments are not at all productive and they are certainly not based in any type of solution based approach. That dynamic is beginning to reach out to people who live in the community, who are receiving services in the community, and who have no business to be involved in that dynamic.</w:t>
      </w:r>
    </w:p>
    <w:p w:rsidR="002B2AD1" w:rsidRPr="00666485" w:rsidRDefault="002B2AD1" w:rsidP="00F05C05">
      <w:pPr>
        <w:rPr>
          <w:rFonts w:ascii="Garamond" w:hAnsi="Garamond"/>
          <w:color w:val="000000" w:themeColor="text1"/>
          <w:szCs w:val="24"/>
        </w:rPr>
      </w:pPr>
    </w:p>
    <w:p w:rsidR="002B2AD1" w:rsidRPr="00666485" w:rsidRDefault="002B2AD1" w:rsidP="00F05C05">
      <w:pPr>
        <w:rPr>
          <w:rFonts w:ascii="Garamond" w:hAnsi="Garamond"/>
          <w:color w:val="000000" w:themeColor="text1"/>
          <w:szCs w:val="24"/>
        </w:rPr>
      </w:pPr>
    </w:p>
    <w:p w:rsidR="00F05C05" w:rsidRPr="00FE614F" w:rsidRDefault="00F05C05" w:rsidP="00F05C05">
      <w:pPr>
        <w:pStyle w:val="Title"/>
        <w:rPr>
          <w:rFonts w:ascii="Garamond" w:hAnsi="Garamond"/>
          <w:b/>
          <w:sz w:val="40"/>
        </w:rPr>
      </w:pPr>
      <w:r w:rsidRPr="00FE614F">
        <w:rPr>
          <w:rFonts w:ascii="Garamond" w:hAnsi="Garamond"/>
          <w:b/>
          <w:sz w:val="40"/>
        </w:rPr>
        <w:t xml:space="preserve">Breakdown of How </w:t>
      </w:r>
      <w:proofErr w:type="gramStart"/>
      <w:r w:rsidRPr="00FE614F">
        <w:rPr>
          <w:rFonts w:ascii="Garamond" w:hAnsi="Garamond"/>
          <w:b/>
          <w:sz w:val="40"/>
        </w:rPr>
        <w:t>The</w:t>
      </w:r>
      <w:proofErr w:type="gramEnd"/>
      <w:r w:rsidRPr="00FE614F">
        <w:rPr>
          <w:rFonts w:ascii="Garamond" w:hAnsi="Garamond"/>
          <w:b/>
          <w:sz w:val="40"/>
        </w:rPr>
        <w:t xml:space="preserve"> Program is Run</w:t>
      </w:r>
    </w:p>
    <w:p w:rsidR="002B2AD1" w:rsidRPr="00666485" w:rsidRDefault="002B2AD1" w:rsidP="002B2AD1">
      <w:pPr>
        <w:rPr>
          <w:rFonts w:ascii="Garamond" w:hAnsi="Garamond"/>
        </w:rPr>
      </w:pPr>
    </w:p>
    <w:p w:rsidR="001B16D3" w:rsidRDefault="00F05C05" w:rsidP="00F05C05">
      <w:pPr>
        <w:rPr>
          <w:rFonts w:ascii="Garamond" w:hAnsi="Garamond"/>
          <w:color w:val="000000" w:themeColor="text1"/>
          <w:sz w:val="28"/>
          <w:szCs w:val="24"/>
        </w:rPr>
      </w:pPr>
      <w:r w:rsidRPr="00666485">
        <w:rPr>
          <w:rFonts w:ascii="Garamond" w:hAnsi="Garamond"/>
          <w:color w:val="000000" w:themeColor="text1"/>
          <w:sz w:val="28"/>
          <w:szCs w:val="24"/>
        </w:rPr>
        <w:t>We will be delivering a 4 week self-sustaining program that will continue to get lasting results that begin after we leave the community. Our programs are based upon the foundational belief that the answer to people’s challenges lies within the people themselves. Scott is known to be a catalyst for people to rediscover their own strength, and use the tools they have to lead happier, healthier, and more productive lives.</w:t>
      </w:r>
      <w:r w:rsidRPr="00666485">
        <w:rPr>
          <w:rFonts w:ascii="Garamond" w:hAnsi="Garamond"/>
          <w:color w:val="000000" w:themeColor="text1"/>
          <w:sz w:val="28"/>
          <w:szCs w:val="24"/>
        </w:rPr>
        <w:br/>
      </w:r>
      <w:r w:rsidRPr="00666485">
        <w:rPr>
          <w:rFonts w:ascii="Garamond" w:hAnsi="Garamond"/>
          <w:color w:val="000000" w:themeColor="text1"/>
          <w:sz w:val="28"/>
          <w:szCs w:val="24"/>
        </w:rPr>
        <w:br/>
        <w:t xml:space="preserve">We leverage the power, which already exists within in the people in your community, to create a new sense of happiness, health and productivity. </w:t>
      </w:r>
      <w:r w:rsidRPr="00666485">
        <w:rPr>
          <w:rFonts w:ascii="Garamond" w:hAnsi="Garamond"/>
          <w:color w:val="000000" w:themeColor="text1"/>
          <w:sz w:val="28"/>
          <w:szCs w:val="24"/>
        </w:rPr>
        <w:br/>
      </w:r>
      <w:r w:rsidRPr="00666485">
        <w:rPr>
          <w:rFonts w:ascii="Garamond" w:hAnsi="Garamond"/>
          <w:color w:val="000000" w:themeColor="text1"/>
          <w:sz w:val="28"/>
          <w:szCs w:val="24"/>
        </w:rPr>
        <w:br/>
        <w:t xml:space="preserve">The process begins with Scott visiting your community one week before the delivery of the program. He will strategically meet key members of the community and staff individually and in groups. He will provide some coaching and training during this week in the form of one-on-one and group sit-downs with staff to find out what’s important to them. </w:t>
      </w:r>
      <w:r w:rsidRPr="00666485">
        <w:rPr>
          <w:rFonts w:ascii="Garamond" w:hAnsi="Garamond"/>
          <w:color w:val="000000" w:themeColor="text1"/>
          <w:sz w:val="28"/>
          <w:szCs w:val="24"/>
        </w:rPr>
        <w:br/>
      </w:r>
      <w:r w:rsidRPr="00666485">
        <w:rPr>
          <w:rFonts w:ascii="Garamond" w:hAnsi="Garamond"/>
          <w:color w:val="000000" w:themeColor="text1"/>
          <w:sz w:val="28"/>
          <w:szCs w:val="24"/>
        </w:rPr>
        <w:br/>
        <w:t xml:space="preserve">After a week of working with individuals and different teams, Scott will bring all of the staff together and begin to co-create a 4 week team-based community program that builds upon the strengths that exist within the people. This program helps people help others (and themselves) achieve whatever is important to them both in their personal and professional lives. </w:t>
      </w:r>
      <w:r w:rsidRPr="00666485">
        <w:rPr>
          <w:rFonts w:ascii="Garamond" w:hAnsi="Garamond"/>
          <w:color w:val="000000" w:themeColor="text1"/>
          <w:sz w:val="28"/>
          <w:szCs w:val="24"/>
        </w:rPr>
        <w:br/>
      </w:r>
    </w:p>
    <w:p w:rsidR="001B16D3" w:rsidRDefault="00F05C05" w:rsidP="00F05C05">
      <w:pPr>
        <w:rPr>
          <w:rFonts w:ascii="Garamond" w:hAnsi="Garamond"/>
          <w:color w:val="000000" w:themeColor="text1"/>
          <w:sz w:val="28"/>
          <w:szCs w:val="24"/>
        </w:rPr>
      </w:pPr>
      <w:r w:rsidRPr="00666485">
        <w:rPr>
          <w:rFonts w:ascii="Garamond" w:hAnsi="Garamond"/>
          <w:color w:val="000000" w:themeColor="text1"/>
          <w:sz w:val="28"/>
          <w:szCs w:val="24"/>
        </w:rPr>
        <w:lastRenderedPageBreak/>
        <w:br/>
        <w:t xml:space="preserve">The participants could be making daily and/or weekly commitments and build new habits based on whatever is most important to them. For example, participants who have a vision of bringing their native language to their children and community might choose to create a new daily commitment to dedicate some time to learn or teach their language. </w:t>
      </w:r>
      <w:r w:rsidRPr="00666485">
        <w:rPr>
          <w:rFonts w:ascii="Garamond" w:hAnsi="Garamond"/>
          <w:color w:val="000000" w:themeColor="text1"/>
          <w:sz w:val="28"/>
          <w:szCs w:val="24"/>
        </w:rPr>
        <w:br/>
      </w:r>
      <w:r w:rsidRPr="00666485">
        <w:rPr>
          <w:rFonts w:ascii="Garamond" w:hAnsi="Garamond"/>
          <w:color w:val="000000" w:themeColor="text1"/>
          <w:sz w:val="28"/>
          <w:szCs w:val="24"/>
        </w:rPr>
        <w:br/>
        <w:t>The commitments participant will make in the 4 week program are geared towards creating more happiness and health for themselves and to help them get results in areas of their life that are personally important to them.</w:t>
      </w:r>
      <w:r w:rsidRPr="00666485">
        <w:rPr>
          <w:rFonts w:ascii="Garamond" w:hAnsi="Garamond"/>
          <w:color w:val="000000" w:themeColor="text1"/>
          <w:sz w:val="28"/>
          <w:szCs w:val="24"/>
        </w:rPr>
        <w:br/>
      </w:r>
      <w:r w:rsidRPr="00666485">
        <w:rPr>
          <w:rFonts w:ascii="Garamond" w:hAnsi="Garamond"/>
          <w:color w:val="000000" w:themeColor="text1"/>
          <w:sz w:val="28"/>
          <w:szCs w:val="24"/>
        </w:rPr>
        <w:br/>
        <w:t xml:space="preserve">Profound results begin to happen during the 4 weeks after we leave, while we continue to support the participants of the 4 week program in whatever way they need support. </w:t>
      </w:r>
      <w:r w:rsidRPr="00666485">
        <w:rPr>
          <w:rFonts w:ascii="Garamond" w:hAnsi="Garamond"/>
          <w:color w:val="000000" w:themeColor="text1"/>
          <w:sz w:val="28"/>
          <w:szCs w:val="24"/>
        </w:rPr>
        <w:br/>
      </w:r>
      <w:r w:rsidRPr="00666485">
        <w:rPr>
          <w:rFonts w:ascii="Garamond" w:hAnsi="Garamond"/>
          <w:color w:val="000000" w:themeColor="text1"/>
          <w:sz w:val="28"/>
          <w:szCs w:val="24"/>
        </w:rPr>
        <w:br/>
        <w:t>Ultimately, we create an environment where the people’s happiness and well-being is so nurtured and supported, where they are listened to and heard, so that when they go to work, they feel that’s the happiest and healthiest place in their entire life. Then when staff members hear negativity in the community, they won’t engage, because they’re so grateful to have this sanctuary.</w:t>
      </w:r>
      <w:r w:rsidRPr="00666485">
        <w:rPr>
          <w:rFonts w:ascii="Garamond" w:hAnsi="Garamond"/>
          <w:color w:val="000000" w:themeColor="text1"/>
          <w:sz w:val="28"/>
          <w:szCs w:val="24"/>
        </w:rPr>
        <w:br/>
      </w:r>
      <w:r w:rsidRPr="00666485">
        <w:rPr>
          <w:rFonts w:ascii="Garamond" w:hAnsi="Garamond"/>
          <w:color w:val="000000" w:themeColor="text1"/>
          <w:sz w:val="28"/>
          <w:szCs w:val="24"/>
        </w:rPr>
        <w:br/>
        <w:t>Because the focus is on solutions and not the problem you’ll notice a drastic reduction in gossiping, workplace bullying, blaming, complaining, and power struggles. We cause these results by NOT attacking people or problems. Instead, we are there to listen, understand, and support each individual to create habits over a 4 week period of time, which will cause them to enjoy more happiness, energy, self-esteem, and look forward to coming to work more often. This happens to everyone who chooses to be a part of the 4 week program.</w:t>
      </w:r>
      <w:r w:rsidRPr="00666485">
        <w:rPr>
          <w:rFonts w:ascii="Garamond" w:hAnsi="Garamond"/>
          <w:color w:val="000000" w:themeColor="text1"/>
          <w:sz w:val="28"/>
          <w:szCs w:val="24"/>
        </w:rPr>
        <w:br/>
      </w:r>
      <w:r w:rsidRPr="00666485">
        <w:rPr>
          <w:rFonts w:ascii="Garamond" w:hAnsi="Garamond"/>
          <w:color w:val="000000" w:themeColor="text1"/>
          <w:sz w:val="28"/>
          <w:szCs w:val="24"/>
        </w:rPr>
        <w:br/>
        <w:t>It’s not a program about fixing broken people. It IS about empowering people to be able to achieve what’s important to them. It’s NOT about compromising happiness and health for results. It IS about creating a WIN-WIN-WIN for everybody.</w:t>
      </w:r>
      <w:r w:rsidRPr="00666485">
        <w:rPr>
          <w:rFonts w:ascii="Garamond" w:hAnsi="Garamond"/>
          <w:color w:val="000000" w:themeColor="text1"/>
          <w:sz w:val="28"/>
          <w:szCs w:val="24"/>
        </w:rPr>
        <w:br/>
      </w:r>
      <w:r w:rsidRPr="00666485">
        <w:rPr>
          <w:rFonts w:ascii="Garamond" w:hAnsi="Garamond"/>
          <w:color w:val="000000" w:themeColor="text1"/>
          <w:sz w:val="28"/>
          <w:szCs w:val="24"/>
        </w:rPr>
        <w:br/>
        <w:t xml:space="preserve">Depending on what support is required by your staff throughout the entire 4 week program, we can have ongoing phone coaching for the 4 weeks, weekly customized video training to support participants with challenges based on the dynamics of the group, create a community page on Facebook as an open forum for participants to tell us their challenges and get video messages and updates, open email communication to support participants. We will create an accountability system to support participants in habits they want to build, break, or reduce. What’s more is that, we set up meeting structures which will be customized to build that sense of community and team. </w:t>
      </w:r>
      <w:r w:rsidRPr="00666485">
        <w:rPr>
          <w:rFonts w:ascii="Garamond" w:hAnsi="Garamond"/>
          <w:color w:val="000000" w:themeColor="text1"/>
          <w:sz w:val="28"/>
          <w:szCs w:val="24"/>
        </w:rPr>
        <w:br/>
      </w:r>
    </w:p>
    <w:p w:rsidR="001B16D3" w:rsidRDefault="001B16D3" w:rsidP="00F05C05">
      <w:pPr>
        <w:rPr>
          <w:rFonts w:ascii="Garamond" w:hAnsi="Garamond"/>
          <w:color w:val="000000" w:themeColor="text1"/>
          <w:sz w:val="28"/>
          <w:szCs w:val="24"/>
        </w:rPr>
      </w:pPr>
    </w:p>
    <w:p w:rsidR="00F05C05" w:rsidRPr="00666485" w:rsidRDefault="00F05C05" w:rsidP="00F05C05">
      <w:pPr>
        <w:rPr>
          <w:rFonts w:ascii="Garamond" w:hAnsi="Garamond"/>
          <w:color w:val="000000" w:themeColor="text1"/>
          <w:sz w:val="28"/>
          <w:szCs w:val="24"/>
        </w:rPr>
      </w:pPr>
      <w:r w:rsidRPr="00666485">
        <w:rPr>
          <w:rFonts w:ascii="Garamond" w:hAnsi="Garamond"/>
          <w:color w:val="000000" w:themeColor="text1"/>
          <w:sz w:val="28"/>
          <w:szCs w:val="24"/>
        </w:rPr>
        <w:lastRenderedPageBreak/>
        <w:br/>
        <w:t>I’ve included our 4 week program manual that is customized for your community. Inside, you’ll get the spirit and methodology of our programs and why our programs are accepting</w:t>
      </w:r>
      <w:r w:rsidR="001B16D3">
        <w:rPr>
          <w:rFonts w:ascii="Garamond" w:hAnsi="Garamond"/>
          <w:color w:val="000000" w:themeColor="text1"/>
          <w:sz w:val="28"/>
          <w:szCs w:val="24"/>
        </w:rPr>
        <w:t xml:space="preserve"> </w:t>
      </w:r>
      <w:r w:rsidRPr="00666485">
        <w:rPr>
          <w:rFonts w:ascii="Garamond" w:hAnsi="Garamond"/>
          <w:color w:val="000000" w:themeColor="text1"/>
          <w:sz w:val="28"/>
          <w:szCs w:val="24"/>
        </w:rPr>
        <w:t>and all inclusive to ALL people. To sum up the spirit of our work, we believe you cannot manipulate, control, or convince anyone to do anything that they don’t want to in their heart. Our approach is unique. We focus on only finding out what’s important to each individual and having them do what they want to do because the truth, strength, and power lies within them.</w:t>
      </w:r>
      <w:r w:rsidRPr="00666485">
        <w:rPr>
          <w:rFonts w:ascii="Garamond" w:hAnsi="Garamond"/>
          <w:color w:val="000000" w:themeColor="text1"/>
          <w:sz w:val="28"/>
          <w:szCs w:val="24"/>
        </w:rPr>
        <w:br/>
      </w:r>
      <w:r w:rsidRPr="00666485">
        <w:rPr>
          <w:rFonts w:ascii="Garamond" w:hAnsi="Garamond"/>
          <w:color w:val="000000" w:themeColor="text1"/>
          <w:sz w:val="28"/>
          <w:szCs w:val="24"/>
        </w:rPr>
        <w:br/>
        <w:t xml:space="preserve">Although Scott is a management consultant, he has roots working with people suffering from addictions and ALL kinds of destructive behaviours. His corporate training programs have helped people with all types of addiction such as gossiping complaining, blaming, and negativity. </w:t>
      </w:r>
      <w:r w:rsidRPr="00666485">
        <w:rPr>
          <w:rFonts w:ascii="Garamond" w:hAnsi="Garamond"/>
          <w:color w:val="000000" w:themeColor="text1"/>
          <w:sz w:val="28"/>
          <w:szCs w:val="24"/>
        </w:rPr>
        <w:br/>
      </w:r>
      <w:r w:rsidRPr="00666485">
        <w:rPr>
          <w:rFonts w:ascii="Garamond" w:hAnsi="Garamond"/>
          <w:color w:val="000000" w:themeColor="text1"/>
          <w:sz w:val="28"/>
          <w:szCs w:val="24"/>
        </w:rPr>
        <w:br/>
        <w:t>Although Scott's a</w:t>
      </w:r>
      <w:r w:rsidR="0090584B" w:rsidRPr="00666485">
        <w:rPr>
          <w:rFonts w:ascii="Garamond" w:hAnsi="Garamond"/>
          <w:color w:val="000000" w:themeColor="text1"/>
          <w:sz w:val="28"/>
          <w:szCs w:val="24"/>
        </w:rPr>
        <w:t>ren't addiction related and are</w:t>
      </w:r>
      <w:r w:rsidRPr="00666485">
        <w:rPr>
          <w:rFonts w:ascii="Garamond" w:hAnsi="Garamond"/>
          <w:color w:val="000000" w:themeColor="text1"/>
          <w:sz w:val="28"/>
          <w:szCs w:val="24"/>
        </w:rPr>
        <w:t xml:space="preserve"> staff training and corporate training, his expertise in addictions come into play as many people in your community have unconventional addictions such as blaming, gossiping, complaining, and whatever behaviours. You could almost say they have addictive behaviours! Because Scott has an incredible ability to cause breakthrough results in people with the most impossible habits people call addictions, I thought it would be appropriate to share some testimonies from experts who talk about his methodology, and approach as well as the results he produces.</w:t>
      </w:r>
    </w:p>
    <w:p w:rsidR="00F05C05" w:rsidRPr="00666485" w:rsidRDefault="00F05C05" w:rsidP="00F05C05">
      <w:pPr>
        <w:rPr>
          <w:rFonts w:ascii="Garamond" w:hAnsi="Garamond"/>
          <w:color w:val="000000" w:themeColor="text1"/>
          <w:sz w:val="28"/>
          <w:szCs w:val="24"/>
        </w:rPr>
      </w:pPr>
    </w:p>
    <w:p w:rsidR="00F05C05" w:rsidRDefault="00F05C05" w:rsidP="007B6C41">
      <w:pPr>
        <w:spacing w:after="100"/>
        <w:jc w:val="center"/>
        <w:rPr>
          <w:rFonts w:ascii="Garamond" w:hAnsi="Garamond"/>
          <w:b/>
          <w:bCs/>
          <w:i/>
          <w:iCs/>
          <w:color w:val="2A2A2A"/>
          <w:sz w:val="28"/>
          <w:szCs w:val="24"/>
        </w:rPr>
      </w:pPr>
      <w:r w:rsidRPr="00CC0DF3">
        <w:rPr>
          <w:rFonts w:ascii="Garamond" w:hAnsi="Garamond"/>
          <w:i/>
          <w:iCs/>
          <w:color w:val="2A2A2A"/>
          <w:sz w:val="32"/>
          <w:szCs w:val="24"/>
        </w:rPr>
        <w:t>"Inclusivity, generosity, acceptance and non-judgment characterize Scott Gallagher's approach...One does not have to agree with everything he states or advocates—indeed, he makes no demand that we do!—to recognize the value of his method, which is to empower [people], no matter what age, with the choice and possibility of transforming negative compulsions into positive commitments.”</w:t>
      </w:r>
      <w:r w:rsidRPr="00666485">
        <w:rPr>
          <w:rFonts w:ascii="Garamond" w:hAnsi="Garamond"/>
          <w:i/>
          <w:iCs/>
          <w:color w:val="2A2A2A"/>
          <w:sz w:val="28"/>
          <w:szCs w:val="24"/>
        </w:rPr>
        <w:br/>
      </w:r>
      <w:r w:rsidRPr="001B16D3">
        <w:rPr>
          <w:rFonts w:ascii="Garamond" w:hAnsi="Garamond"/>
          <w:i/>
          <w:iCs/>
          <w:color w:val="2A2A2A"/>
          <w:sz w:val="24"/>
          <w:szCs w:val="24"/>
        </w:rPr>
        <w:br/>
      </w:r>
      <w:r w:rsidRPr="001B16D3">
        <w:rPr>
          <w:rFonts w:ascii="Garamond" w:hAnsi="Garamond"/>
          <w:b/>
          <w:bCs/>
          <w:i/>
          <w:iCs/>
          <w:color w:val="2A2A2A"/>
          <w:sz w:val="24"/>
          <w:szCs w:val="24"/>
        </w:rPr>
        <w:t xml:space="preserve">- Dr. Gabor Mate author of In </w:t>
      </w:r>
      <w:proofErr w:type="gramStart"/>
      <w:r w:rsidRPr="001B16D3">
        <w:rPr>
          <w:rFonts w:ascii="Garamond" w:hAnsi="Garamond"/>
          <w:b/>
          <w:bCs/>
          <w:i/>
          <w:iCs/>
          <w:color w:val="2A2A2A"/>
          <w:sz w:val="24"/>
          <w:szCs w:val="24"/>
        </w:rPr>
        <w:t>The</w:t>
      </w:r>
      <w:proofErr w:type="gramEnd"/>
      <w:r w:rsidRPr="001B16D3">
        <w:rPr>
          <w:rFonts w:ascii="Garamond" w:hAnsi="Garamond"/>
          <w:b/>
          <w:bCs/>
          <w:i/>
          <w:iCs/>
          <w:color w:val="2A2A2A"/>
          <w:sz w:val="24"/>
          <w:szCs w:val="24"/>
        </w:rPr>
        <w:t xml:space="preserve"> Realm of Hungry Ghosts: Close Encounters With Addiction</w:t>
      </w:r>
      <w:r w:rsidRPr="00666485">
        <w:rPr>
          <w:rFonts w:ascii="Garamond" w:hAnsi="Garamond"/>
          <w:i/>
          <w:iCs/>
          <w:color w:val="2A2A2A"/>
          <w:sz w:val="28"/>
          <w:szCs w:val="24"/>
        </w:rPr>
        <w:br/>
      </w:r>
      <w:r w:rsidRPr="00666485">
        <w:rPr>
          <w:rFonts w:ascii="Garamond" w:hAnsi="Garamond"/>
          <w:i/>
          <w:iCs/>
          <w:color w:val="2A2A2A"/>
          <w:sz w:val="28"/>
          <w:szCs w:val="24"/>
        </w:rPr>
        <w:br/>
      </w:r>
      <w:r w:rsidRPr="00666485">
        <w:rPr>
          <w:rFonts w:ascii="Garamond" w:hAnsi="Garamond"/>
          <w:i/>
          <w:iCs/>
          <w:color w:val="2A2A2A"/>
          <w:sz w:val="28"/>
          <w:szCs w:val="24"/>
        </w:rPr>
        <w:br/>
      </w:r>
      <w:r w:rsidRPr="00CC0DF3">
        <w:rPr>
          <w:rFonts w:ascii="Garamond" w:hAnsi="Garamond"/>
          <w:i/>
          <w:iCs/>
          <w:color w:val="2A2A2A"/>
          <w:sz w:val="32"/>
          <w:szCs w:val="24"/>
        </w:rPr>
        <w:t>"In a field where many are rehashing old ideas with little innovation, Scott Gallagher is encouraging us, with an unusual passion, to grow in our understanding and awareness of what motivates us to engage in unwanted behaviors or habits. He does so in a manner that empowers people and guides them to changing behaviors they really never believed they could."   </w:t>
      </w:r>
      <w:r w:rsidRPr="00666485">
        <w:rPr>
          <w:rFonts w:ascii="Garamond" w:hAnsi="Garamond"/>
          <w:i/>
          <w:iCs/>
          <w:color w:val="2A2A2A"/>
          <w:sz w:val="28"/>
          <w:szCs w:val="24"/>
        </w:rPr>
        <w:br/>
      </w:r>
      <w:r w:rsidRPr="00666485">
        <w:rPr>
          <w:rFonts w:ascii="Garamond" w:hAnsi="Garamond"/>
          <w:i/>
          <w:iCs/>
          <w:color w:val="2A2A2A"/>
          <w:sz w:val="28"/>
          <w:szCs w:val="24"/>
        </w:rPr>
        <w:br/>
      </w:r>
      <w:r w:rsidRPr="001B16D3">
        <w:rPr>
          <w:rFonts w:ascii="Garamond" w:hAnsi="Garamond"/>
          <w:b/>
          <w:bCs/>
          <w:i/>
          <w:iCs/>
          <w:color w:val="2A2A2A"/>
          <w:sz w:val="24"/>
          <w:szCs w:val="24"/>
        </w:rPr>
        <w:t xml:space="preserve">- Dr. Lee </w:t>
      </w:r>
      <w:proofErr w:type="spellStart"/>
      <w:r w:rsidRPr="001B16D3">
        <w:rPr>
          <w:rFonts w:ascii="Garamond" w:hAnsi="Garamond"/>
          <w:b/>
          <w:bCs/>
          <w:i/>
          <w:iCs/>
          <w:color w:val="2A2A2A"/>
          <w:sz w:val="24"/>
          <w:szCs w:val="24"/>
        </w:rPr>
        <w:t>Jampolsky</w:t>
      </w:r>
      <w:proofErr w:type="spellEnd"/>
      <w:r w:rsidRPr="001B16D3">
        <w:rPr>
          <w:rFonts w:ascii="Garamond" w:hAnsi="Garamond"/>
          <w:b/>
          <w:bCs/>
          <w:i/>
          <w:iCs/>
          <w:color w:val="2A2A2A"/>
          <w:sz w:val="24"/>
          <w:szCs w:val="24"/>
        </w:rPr>
        <w:t>, author of How to Say Yes</w:t>
      </w:r>
      <w:r w:rsidR="001B16D3">
        <w:rPr>
          <w:rFonts w:ascii="Garamond" w:hAnsi="Garamond"/>
          <w:b/>
          <w:bCs/>
          <w:i/>
          <w:iCs/>
          <w:color w:val="2A2A2A"/>
          <w:sz w:val="24"/>
          <w:szCs w:val="24"/>
        </w:rPr>
        <w:t>,</w:t>
      </w:r>
      <w:r w:rsidRPr="001B16D3">
        <w:rPr>
          <w:rFonts w:ascii="Garamond" w:hAnsi="Garamond"/>
          <w:b/>
          <w:bCs/>
          <w:i/>
          <w:iCs/>
          <w:color w:val="2A2A2A"/>
          <w:sz w:val="24"/>
          <w:szCs w:val="24"/>
        </w:rPr>
        <w:t xml:space="preserve"> When Your Body Says No</w:t>
      </w:r>
    </w:p>
    <w:p w:rsidR="00666485" w:rsidRDefault="00666485" w:rsidP="00CC0DF3">
      <w:pPr>
        <w:spacing w:after="100"/>
        <w:rPr>
          <w:rFonts w:ascii="Garamond" w:hAnsi="Garamond"/>
          <w:b/>
          <w:bCs/>
          <w:i/>
          <w:iCs/>
          <w:color w:val="2A2A2A"/>
          <w:sz w:val="28"/>
          <w:szCs w:val="24"/>
        </w:rPr>
      </w:pPr>
    </w:p>
    <w:p w:rsidR="00CC0DF3" w:rsidRDefault="00CC0DF3" w:rsidP="00CC0DF3">
      <w:pPr>
        <w:spacing w:after="100"/>
        <w:rPr>
          <w:rFonts w:ascii="Garamond" w:hAnsi="Garamond"/>
          <w:b/>
          <w:bCs/>
          <w:i/>
          <w:iCs/>
          <w:color w:val="2A2A2A"/>
          <w:sz w:val="28"/>
          <w:szCs w:val="24"/>
        </w:rPr>
      </w:pPr>
    </w:p>
    <w:p w:rsidR="001B16D3" w:rsidRDefault="001B16D3" w:rsidP="00BB0AC4">
      <w:pPr>
        <w:pStyle w:val="Title"/>
        <w:rPr>
          <w:rFonts w:ascii="Garamond" w:hAnsi="Garamond"/>
          <w:b/>
          <w:sz w:val="44"/>
        </w:rPr>
      </w:pPr>
    </w:p>
    <w:p w:rsidR="00BB0AC4" w:rsidRPr="00FE614F" w:rsidRDefault="00BB0AC4" w:rsidP="00BB0AC4">
      <w:pPr>
        <w:pStyle w:val="Title"/>
        <w:rPr>
          <w:rFonts w:ascii="Garamond" w:hAnsi="Garamond"/>
          <w:b/>
          <w:sz w:val="44"/>
        </w:rPr>
      </w:pPr>
      <w:r w:rsidRPr="00FE614F">
        <w:rPr>
          <w:rFonts w:ascii="Garamond" w:hAnsi="Garamond"/>
          <w:b/>
          <w:sz w:val="44"/>
        </w:rPr>
        <w:t xml:space="preserve">Summary of </w:t>
      </w:r>
      <w:proofErr w:type="gramStart"/>
      <w:r w:rsidRPr="00FE614F">
        <w:rPr>
          <w:rFonts w:ascii="Garamond" w:hAnsi="Garamond"/>
          <w:b/>
          <w:sz w:val="44"/>
        </w:rPr>
        <w:t>The</w:t>
      </w:r>
      <w:proofErr w:type="gramEnd"/>
      <w:r w:rsidRPr="00FE614F">
        <w:rPr>
          <w:rFonts w:ascii="Garamond" w:hAnsi="Garamond"/>
          <w:b/>
          <w:sz w:val="44"/>
        </w:rPr>
        <w:t xml:space="preserve"> Problem &amp; </w:t>
      </w:r>
      <w:r w:rsidR="00FE614F" w:rsidRPr="00FE614F">
        <w:rPr>
          <w:rFonts w:ascii="Garamond" w:hAnsi="Garamond"/>
          <w:b/>
          <w:sz w:val="44"/>
        </w:rPr>
        <w:t xml:space="preserve">The </w:t>
      </w:r>
      <w:r w:rsidRPr="00FE614F">
        <w:rPr>
          <w:rFonts w:ascii="Garamond" w:hAnsi="Garamond"/>
          <w:b/>
          <w:sz w:val="44"/>
        </w:rPr>
        <w:t>Program Breakdown</w:t>
      </w:r>
    </w:p>
    <w:p w:rsidR="00FE614F" w:rsidRDefault="00FE614F" w:rsidP="00BB0AC4">
      <w:pPr>
        <w:rPr>
          <w:rFonts w:ascii="Garamond" w:hAnsi="Garamond"/>
          <w:b/>
          <w:color w:val="000000" w:themeColor="text1"/>
          <w:sz w:val="24"/>
          <w:szCs w:val="28"/>
        </w:rPr>
      </w:pPr>
    </w:p>
    <w:p w:rsidR="00BB0AC4" w:rsidRPr="00570071" w:rsidRDefault="00BB0AC4" w:rsidP="00BB0AC4">
      <w:pPr>
        <w:rPr>
          <w:rFonts w:ascii="Garamond" w:hAnsi="Garamond"/>
          <w:b/>
          <w:color w:val="000000" w:themeColor="text1"/>
          <w:sz w:val="23"/>
          <w:szCs w:val="23"/>
        </w:rPr>
      </w:pPr>
      <w:r w:rsidRPr="00570071">
        <w:rPr>
          <w:rFonts w:ascii="Garamond" w:hAnsi="Garamond"/>
          <w:b/>
          <w:color w:val="000000" w:themeColor="text1"/>
          <w:sz w:val="23"/>
          <w:szCs w:val="23"/>
        </w:rPr>
        <w:t>The Problem:</w:t>
      </w:r>
    </w:p>
    <w:p w:rsidR="00BB0AC4" w:rsidRPr="00570071" w:rsidRDefault="00BB0AC4" w:rsidP="00BB0AC4">
      <w:pPr>
        <w:pStyle w:val="ListParagraph"/>
        <w:numPr>
          <w:ilvl w:val="0"/>
          <w:numId w:val="3"/>
        </w:numPr>
        <w:rPr>
          <w:rFonts w:ascii="Garamond" w:hAnsi="Garamond"/>
          <w:color w:val="000000" w:themeColor="text1"/>
          <w:sz w:val="23"/>
          <w:szCs w:val="23"/>
        </w:rPr>
      </w:pPr>
      <w:r w:rsidRPr="00570071">
        <w:rPr>
          <w:rFonts w:ascii="Garamond" w:hAnsi="Garamond"/>
          <w:color w:val="000000" w:themeColor="text1"/>
          <w:sz w:val="23"/>
          <w:szCs w:val="23"/>
        </w:rPr>
        <w:t>Gossip, apathy,</w:t>
      </w:r>
      <w:r w:rsidR="008B7F8A" w:rsidRPr="00570071">
        <w:rPr>
          <w:rFonts w:ascii="Garamond" w:hAnsi="Garamond"/>
          <w:color w:val="000000" w:themeColor="text1"/>
          <w:sz w:val="23"/>
          <w:szCs w:val="23"/>
        </w:rPr>
        <w:t xml:space="preserve"> “</w:t>
      </w:r>
      <w:r w:rsidR="00594B92">
        <w:rPr>
          <w:rFonts w:ascii="Garamond" w:hAnsi="Garamond"/>
          <w:color w:val="000000" w:themeColor="text1"/>
          <w:sz w:val="23"/>
          <w:szCs w:val="23"/>
        </w:rPr>
        <w:t>crabs</w:t>
      </w:r>
      <w:r w:rsidR="008B7F8A" w:rsidRPr="00570071">
        <w:rPr>
          <w:rFonts w:ascii="Garamond" w:hAnsi="Garamond"/>
          <w:color w:val="000000" w:themeColor="text1"/>
          <w:sz w:val="23"/>
          <w:szCs w:val="23"/>
        </w:rPr>
        <w:t xml:space="preserve"> in the bucket” mentality,</w:t>
      </w:r>
      <w:r w:rsidR="00594B92">
        <w:rPr>
          <w:rFonts w:ascii="Garamond" w:hAnsi="Garamond"/>
          <w:color w:val="000000" w:themeColor="text1"/>
          <w:sz w:val="23"/>
          <w:szCs w:val="23"/>
        </w:rPr>
        <w:t xml:space="preserve"> and</w:t>
      </w:r>
      <w:r w:rsidRPr="00570071">
        <w:rPr>
          <w:rFonts w:ascii="Garamond" w:hAnsi="Garamond"/>
          <w:color w:val="000000" w:themeColor="text1"/>
          <w:sz w:val="23"/>
          <w:szCs w:val="23"/>
        </w:rPr>
        <w:t xml:space="preserve"> unhealthy behaviour patterns run rampant in many First Nation communities</w:t>
      </w:r>
      <w:r w:rsidR="0071781E" w:rsidRPr="00570071">
        <w:rPr>
          <w:rFonts w:ascii="Garamond" w:hAnsi="Garamond"/>
          <w:color w:val="000000" w:themeColor="text1"/>
          <w:sz w:val="23"/>
          <w:szCs w:val="23"/>
        </w:rPr>
        <w:t xml:space="preserve"> – there is a lot of healing to be done.</w:t>
      </w:r>
    </w:p>
    <w:p w:rsidR="0090584B" w:rsidRPr="00570071" w:rsidRDefault="008B7F8A" w:rsidP="0090584B">
      <w:pPr>
        <w:pStyle w:val="ListParagraph"/>
        <w:numPr>
          <w:ilvl w:val="0"/>
          <w:numId w:val="3"/>
        </w:numPr>
        <w:rPr>
          <w:rFonts w:ascii="Garamond" w:hAnsi="Garamond"/>
          <w:color w:val="000000" w:themeColor="text1"/>
          <w:sz w:val="23"/>
          <w:szCs w:val="23"/>
        </w:rPr>
      </w:pPr>
      <w:proofErr w:type="spellStart"/>
      <w:r w:rsidRPr="00570071">
        <w:rPr>
          <w:rFonts w:ascii="Garamond" w:hAnsi="Garamond"/>
          <w:color w:val="000000" w:themeColor="text1"/>
          <w:sz w:val="23"/>
          <w:szCs w:val="23"/>
        </w:rPr>
        <w:t>Chapleau</w:t>
      </w:r>
      <w:proofErr w:type="spellEnd"/>
      <w:r w:rsidRPr="00570071">
        <w:rPr>
          <w:rFonts w:ascii="Garamond" w:hAnsi="Garamond"/>
          <w:color w:val="000000" w:themeColor="text1"/>
          <w:sz w:val="23"/>
          <w:szCs w:val="23"/>
        </w:rPr>
        <w:t xml:space="preserve"> Cree First Nation</w:t>
      </w:r>
      <w:r w:rsidR="00BB0AC4" w:rsidRPr="00570071">
        <w:rPr>
          <w:rFonts w:ascii="Garamond" w:hAnsi="Garamond"/>
          <w:color w:val="000000" w:themeColor="text1"/>
          <w:sz w:val="23"/>
          <w:szCs w:val="23"/>
        </w:rPr>
        <w:t xml:space="preserve"> has lost </w:t>
      </w:r>
      <w:r w:rsidR="00594B92">
        <w:rPr>
          <w:rFonts w:ascii="Garamond" w:hAnsi="Garamond"/>
          <w:color w:val="000000" w:themeColor="text1"/>
          <w:sz w:val="23"/>
          <w:szCs w:val="23"/>
        </w:rPr>
        <w:t>the</w:t>
      </w:r>
      <w:r w:rsidR="00BB0AC4" w:rsidRPr="00570071">
        <w:rPr>
          <w:rFonts w:ascii="Garamond" w:hAnsi="Garamond"/>
          <w:color w:val="000000" w:themeColor="text1"/>
          <w:sz w:val="23"/>
          <w:szCs w:val="23"/>
        </w:rPr>
        <w:t xml:space="preserve"> momentum</w:t>
      </w:r>
      <w:r w:rsidR="00594B92">
        <w:rPr>
          <w:rFonts w:ascii="Garamond" w:hAnsi="Garamond"/>
          <w:color w:val="000000" w:themeColor="text1"/>
          <w:sz w:val="23"/>
          <w:szCs w:val="23"/>
        </w:rPr>
        <w:t xml:space="preserve"> it once had</w:t>
      </w:r>
      <w:r w:rsidR="00BB0AC4" w:rsidRPr="00570071">
        <w:rPr>
          <w:rFonts w:ascii="Garamond" w:hAnsi="Garamond"/>
          <w:color w:val="000000" w:themeColor="text1"/>
          <w:sz w:val="23"/>
          <w:szCs w:val="23"/>
        </w:rPr>
        <w:t xml:space="preserve"> in moving forward as a team</w:t>
      </w:r>
      <w:r w:rsidR="0071781E" w:rsidRPr="00570071">
        <w:rPr>
          <w:rFonts w:ascii="Garamond" w:hAnsi="Garamond"/>
          <w:color w:val="000000" w:themeColor="text1"/>
          <w:sz w:val="23"/>
          <w:szCs w:val="23"/>
        </w:rPr>
        <w:t>.</w:t>
      </w:r>
    </w:p>
    <w:p w:rsidR="0090584B" w:rsidRPr="00570071" w:rsidRDefault="0071781E" w:rsidP="00141D32">
      <w:pPr>
        <w:pStyle w:val="ListParagraph"/>
        <w:numPr>
          <w:ilvl w:val="0"/>
          <w:numId w:val="3"/>
        </w:numPr>
        <w:rPr>
          <w:rFonts w:ascii="Garamond" w:hAnsi="Garamond"/>
          <w:color w:val="000000" w:themeColor="text1"/>
          <w:sz w:val="23"/>
          <w:szCs w:val="23"/>
        </w:rPr>
      </w:pPr>
      <w:r w:rsidRPr="00570071">
        <w:rPr>
          <w:rFonts w:ascii="Garamond" w:hAnsi="Garamond"/>
          <w:color w:val="000000" w:themeColor="text1"/>
          <w:sz w:val="23"/>
          <w:szCs w:val="23"/>
        </w:rPr>
        <w:t>Staff are not</w:t>
      </w:r>
      <w:r w:rsidR="00BB0AC4" w:rsidRPr="00570071">
        <w:rPr>
          <w:rFonts w:ascii="Garamond" w:hAnsi="Garamond"/>
          <w:color w:val="000000" w:themeColor="text1"/>
          <w:sz w:val="23"/>
          <w:szCs w:val="23"/>
        </w:rPr>
        <w:t xml:space="preserve"> </w:t>
      </w:r>
      <w:r w:rsidR="0090584B" w:rsidRPr="00570071">
        <w:rPr>
          <w:rFonts w:ascii="Garamond" w:hAnsi="Garamond"/>
          <w:color w:val="000000" w:themeColor="text1"/>
          <w:sz w:val="23"/>
          <w:szCs w:val="23"/>
        </w:rPr>
        <w:t xml:space="preserve">asking for help from the person who can actually address the issue. </w:t>
      </w:r>
      <w:r w:rsidR="00BB0AC4" w:rsidRPr="00570071">
        <w:rPr>
          <w:rFonts w:ascii="Garamond" w:hAnsi="Garamond"/>
          <w:color w:val="000000" w:themeColor="text1"/>
          <w:sz w:val="23"/>
          <w:szCs w:val="23"/>
        </w:rPr>
        <w:t xml:space="preserve">Instead, </w:t>
      </w:r>
      <w:r w:rsidR="008B7F8A" w:rsidRPr="00570071">
        <w:rPr>
          <w:rFonts w:ascii="Garamond" w:hAnsi="Garamond"/>
          <w:color w:val="000000" w:themeColor="text1"/>
          <w:sz w:val="23"/>
          <w:szCs w:val="23"/>
        </w:rPr>
        <w:t>supervisors</w:t>
      </w:r>
      <w:r w:rsidRPr="00570071">
        <w:rPr>
          <w:rFonts w:ascii="Garamond" w:hAnsi="Garamond"/>
          <w:color w:val="000000" w:themeColor="text1"/>
          <w:sz w:val="23"/>
          <w:szCs w:val="23"/>
        </w:rPr>
        <w:t xml:space="preserve"> are</w:t>
      </w:r>
      <w:r w:rsidR="00BB0AC4" w:rsidRPr="00570071">
        <w:rPr>
          <w:rFonts w:ascii="Garamond" w:hAnsi="Garamond"/>
          <w:color w:val="000000" w:themeColor="text1"/>
          <w:sz w:val="23"/>
          <w:szCs w:val="23"/>
        </w:rPr>
        <w:t xml:space="preserve"> hearing second and third hand that there are issues.</w:t>
      </w:r>
    </w:p>
    <w:p w:rsidR="00BB0AC4" w:rsidRPr="00570071" w:rsidRDefault="00BB0AC4" w:rsidP="00141D32">
      <w:pPr>
        <w:pStyle w:val="ListParagraph"/>
        <w:numPr>
          <w:ilvl w:val="0"/>
          <w:numId w:val="3"/>
        </w:numPr>
        <w:rPr>
          <w:rFonts w:ascii="Garamond" w:hAnsi="Garamond"/>
          <w:color w:val="000000" w:themeColor="text1"/>
          <w:sz w:val="23"/>
          <w:szCs w:val="23"/>
        </w:rPr>
      </w:pPr>
      <w:r w:rsidRPr="00570071">
        <w:rPr>
          <w:rFonts w:ascii="Garamond" w:hAnsi="Garamond"/>
          <w:color w:val="000000" w:themeColor="text1"/>
          <w:sz w:val="23"/>
          <w:szCs w:val="23"/>
        </w:rPr>
        <w:t>Respect is missing and</w:t>
      </w:r>
      <w:r w:rsidR="00FE614F" w:rsidRPr="00570071">
        <w:rPr>
          <w:rFonts w:ascii="Garamond" w:hAnsi="Garamond"/>
          <w:color w:val="000000" w:themeColor="text1"/>
          <w:sz w:val="23"/>
          <w:szCs w:val="23"/>
        </w:rPr>
        <w:t xml:space="preserve"> certain</w:t>
      </w:r>
      <w:r w:rsidRPr="00570071">
        <w:rPr>
          <w:rFonts w:ascii="Garamond" w:hAnsi="Garamond"/>
          <w:color w:val="000000" w:themeColor="text1"/>
          <w:sz w:val="23"/>
          <w:szCs w:val="23"/>
        </w:rPr>
        <w:t xml:space="preserve"> </w:t>
      </w:r>
      <w:r w:rsidR="0071781E" w:rsidRPr="00570071">
        <w:rPr>
          <w:rFonts w:ascii="Garamond" w:hAnsi="Garamond"/>
          <w:color w:val="000000" w:themeColor="text1"/>
          <w:sz w:val="23"/>
          <w:szCs w:val="23"/>
        </w:rPr>
        <w:t>staff do not feel they need to be respectful to one another.</w:t>
      </w:r>
    </w:p>
    <w:p w:rsidR="0071781E" w:rsidRPr="00570071" w:rsidRDefault="0071781E" w:rsidP="00BB0AC4">
      <w:pPr>
        <w:pStyle w:val="ListParagraph"/>
        <w:numPr>
          <w:ilvl w:val="0"/>
          <w:numId w:val="3"/>
        </w:numPr>
        <w:rPr>
          <w:rFonts w:ascii="Garamond" w:hAnsi="Garamond"/>
          <w:color w:val="000000" w:themeColor="text1"/>
          <w:sz w:val="23"/>
          <w:szCs w:val="23"/>
        </w:rPr>
      </w:pPr>
      <w:r w:rsidRPr="00570071">
        <w:rPr>
          <w:rFonts w:ascii="Garamond" w:hAnsi="Garamond"/>
          <w:color w:val="000000" w:themeColor="text1"/>
          <w:sz w:val="23"/>
          <w:szCs w:val="23"/>
        </w:rPr>
        <w:t>Pockets of dissention</w:t>
      </w:r>
      <w:r w:rsidR="008B7F8A" w:rsidRPr="00570071">
        <w:rPr>
          <w:rFonts w:ascii="Garamond" w:hAnsi="Garamond"/>
          <w:color w:val="000000" w:themeColor="text1"/>
          <w:sz w:val="23"/>
          <w:szCs w:val="23"/>
        </w:rPr>
        <w:t xml:space="preserve"> from little power groups have</w:t>
      </w:r>
      <w:r w:rsidR="00594B92">
        <w:rPr>
          <w:rFonts w:ascii="Garamond" w:hAnsi="Garamond"/>
          <w:color w:val="000000" w:themeColor="text1"/>
          <w:sz w:val="23"/>
          <w:szCs w:val="23"/>
        </w:rPr>
        <w:t xml:space="preserve"> caused</w:t>
      </w:r>
      <w:r w:rsidR="00FE614F" w:rsidRPr="00570071">
        <w:rPr>
          <w:rFonts w:ascii="Garamond" w:hAnsi="Garamond"/>
          <w:color w:val="000000" w:themeColor="text1"/>
          <w:sz w:val="23"/>
          <w:szCs w:val="23"/>
        </w:rPr>
        <w:t xml:space="preserve"> a tainted attitude to spread to people in the community who are being served by the First Nation.</w:t>
      </w:r>
    </w:p>
    <w:p w:rsidR="00BB0AC4" w:rsidRPr="00570071" w:rsidRDefault="0071781E" w:rsidP="00BB0AC4">
      <w:pPr>
        <w:pStyle w:val="ListParagraph"/>
        <w:numPr>
          <w:ilvl w:val="0"/>
          <w:numId w:val="3"/>
        </w:numPr>
        <w:rPr>
          <w:rFonts w:ascii="Garamond" w:hAnsi="Garamond"/>
          <w:color w:val="000000" w:themeColor="text1"/>
          <w:sz w:val="23"/>
          <w:szCs w:val="23"/>
        </w:rPr>
      </w:pPr>
      <w:r w:rsidRPr="00570071">
        <w:rPr>
          <w:rFonts w:ascii="Garamond" w:hAnsi="Garamond"/>
          <w:color w:val="000000" w:themeColor="text1"/>
          <w:sz w:val="23"/>
          <w:szCs w:val="23"/>
        </w:rPr>
        <w:t>There are</w:t>
      </w:r>
      <w:r w:rsidR="00594B92">
        <w:rPr>
          <w:rFonts w:ascii="Garamond" w:hAnsi="Garamond"/>
          <w:color w:val="000000" w:themeColor="text1"/>
          <w:sz w:val="23"/>
          <w:szCs w:val="23"/>
        </w:rPr>
        <w:t xml:space="preserve"> areas of bullying, </w:t>
      </w:r>
      <w:r w:rsidR="00BB0AC4" w:rsidRPr="00570071">
        <w:rPr>
          <w:rFonts w:ascii="Garamond" w:hAnsi="Garamond"/>
          <w:color w:val="000000" w:themeColor="text1"/>
          <w:sz w:val="23"/>
          <w:szCs w:val="23"/>
        </w:rPr>
        <w:t xml:space="preserve">negative attitudes </w:t>
      </w:r>
      <w:r w:rsidR="00FE614F" w:rsidRPr="00570071">
        <w:rPr>
          <w:rFonts w:ascii="Garamond" w:hAnsi="Garamond"/>
          <w:color w:val="000000" w:themeColor="text1"/>
          <w:sz w:val="23"/>
          <w:szCs w:val="23"/>
        </w:rPr>
        <w:t xml:space="preserve">and </w:t>
      </w:r>
      <w:r w:rsidR="0090584B" w:rsidRPr="00570071">
        <w:rPr>
          <w:rFonts w:ascii="Garamond" w:hAnsi="Garamond"/>
          <w:color w:val="000000" w:themeColor="text1"/>
          <w:sz w:val="23"/>
          <w:szCs w:val="23"/>
        </w:rPr>
        <w:t xml:space="preserve">a lack of </w:t>
      </w:r>
      <w:r w:rsidR="00BB0AC4" w:rsidRPr="00570071">
        <w:rPr>
          <w:rFonts w:ascii="Garamond" w:hAnsi="Garamond"/>
          <w:color w:val="000000" w:themeColor="text1"/>
          <w:sz w:val="23"/>
          <w:szCs w:val="23"/>
        </w:rPr>
        <w:t>cooperation from the workers to</w:t>
      </w:r>
      <w:r w:rsidR="00594B92">
        <w:rPr>
          <w:rFonts w:ascii="Garamond" w:hAnsi="Garamond"/>
          <w:color w:val="000000" w:themeColor="text1"/>
          <w:sz w:val="23"/>
          <w:szCs w:val="23"/>
        </w:rPr>
        <w:t>wards</w:t>
      </w:r>
      <w:r w:rsidR="00BB0AC4" w:rsidRPr="00570071">
        <w:rPr>
          <w:rFonts w:ascii="Garamond" w:hAnsi="Garamond"/>
          <w:color w:val="000000" w:themeColor="text1"/>
          <w:sz w:val="23"/>
          <w:szCs w:val="23"/>
        </w:rPr>
        <w:t xml:space="preserve"> the new supervisor in the Public Works Garage.</w:t>
      </w:r>
    </w:p>
    <w:p w:rsidR="00BB0AC4" w:rsidRDefault="00BB0AC4" w:rsidP="0071781E">
      <w:pPr>
        <w:pStyle w:val="ListParagraph"/>
        <w:numPr>
          <w:ilvl w:val="0"/>
          <w:numId w:val="3"/>
        </w:numPr>
        <w:spacing w:after="100"/>
        <w:rPr>
          <w:rFonts w:ascii="Garamond" w:hAnsi="Garamond"/>
          <w:color w:val="000000" w:themeColor="text1"/>
          <w:sz w:val="23"/>
          <w:szCs w:val="23"/>
        </w:rPr>
      </w:pPr>
      <w:r w:rsidRPr="00570071">
        <w:rPr>
          <w:rFonts w:ascii="Garamond" w:hAnsi="Garamond"/>
          <w:color w:val="000000" w:themeColor="text1"/>
          <w:sz w:val="23"/>
          <w:szCs w:val="23"/>
        </w:rPr>
        <w:t>Staff are having a greater challen</w:t>
      </w:r>
      <w:r w:rsidR="0071781E" w:rsidRPr="00570071">
        <w:rPr>
          <w:rFonts w:ascii="Garamond" w:hAnsi="Garamond"/>
          <w:color w:val="000000" w:themeColor="text1"/>
          <w:sz w:val="23"/>
          <w:szCs w:val="23"/>
        </w:rPr>
        <w:t>ge to do the simple things. Supervisors are</w:t>
      </w:r>
      <w:r w:rsidRPr="00570071">
        <w:rPr>
          <w:rFonts w:ascii="Garamond" w:hAnsi="Garamond"/>
          <w:color w:val="000000" w:themeColor="text1"/>
          <w:sz w:val="23"/>
          <w:szCs w:val="23"/>
        </w:rPr>
        <w:t xml:space="preserve"> spending a lot more time addressing nonsensical issues as opposed to working to get projects done.</w:t>
      </w:r>
    </w:p>
    <w:p w:rsidR="00CC0DF3" w:rsidRPr="00570071" w:rsidRDefault="00CC0DF3" w:rsidP="008B04EC">
      <w:pPr>
        <w:pStyle w:val="ListParagraph"/>
        <w:spacing w:after="100"/>
        <w:rPr>
          <w:rFonts w:ascii="Garamond" w:hAnsi="Garamond"/>
          <w:color w:val="000000" w:themeColor="text1"/>
          <w:sz w:val="23"/>
          <w:szCs w:val="23"/>
        </w:rPr>
      </w:pPr>
    </w:p>
    <w:p w:rsidR="00030E3B" w:rsidRPr="00570071" w:rsidRDefault="00030E3B" w:rsidP="00030E3B">
      <w:pPr>
        <w:pStyle w:val="Title"/>
        <w:rPr>
          <w:rFonts w:ascii="Garamond" w:hAnsi="Garamond"/>
          <w:b/>
          <w:color w:val="000000" w:themeColor="text1"/>
          <w:sz w:val="23"/>
          <w:szCs w:val="23"/>
        </w:rPr>
      </w:pPr>
      <w:r w:rsidRPr="00570071">
        <w:rPr>
          <w:rFonts w:ascii="Garamond" w:hAnsi="Garamond"/>
          <w:b/>
          <w:color w:val="000000" w:themeColor="text1"/>
          <w:sz w:val="23"/>
          <w:szCs w:val="23"/>
        </w:rPr>
        <w:t xml:space="preserve">Breakdown of How </w:t>
      </w:r>
      <w:proofErr w:type="gramStart"/>
      <w:r w:rsidRPr="00570071">
        <w:rPr>
          <w:rFonts w:ascii="Garamond" w:hAnsi="Garamond"/>
          <w:b/>
          <w:color w:val="000000" w:themeColor="text1"/>
          <w:sz w:val="23"/>
          <w:szCs w:val="23"/>
        </w:rPr>
        <w:t>The</w:t>
      </w:r>
      <w:proofErr w:type="gramEnd"/>
      <w:r w:rsidRPr="00570071">
        <w:rPr>
          <w:rFonts w:ascii="Garamond" w:hAnsi="Garamond"/>
          <w:b/>
          <w:color w:val="000000" w:themeColor="text1"/>
          <w:sz w:val="23"/>
          <w:szCs w:val="23"/>
        </w:rPr>
        <w:t xml:space="preserve"> Program is Run:</w:t>
      </w:r>
    </w:p>
    <w:p w:rsidR="00FF28BA" w:rsidRPr="00570071" w:rsidRDefault="008B7F8A" w:rsidP="0090584B">
      <w:pPr>
        <w:pStyle w:val="ListParagraph"/>
        <w:numPr>
          <w:ilvl w:val="0"/>
          <w:numId w:val="4"/>
        </w:numPr>
        <w:spacing w:after="100"/>
        <w:rPr>
          <w:rFonts w:ascii="Garamond" w:hAnsi="Garamond"/>
          <w:color w:val="000000" w:themeColor="text1"/>
          <w:sz w:val="23"/>
          <w:szCs w:val="23"/>
        </w:rPr>
      </w:pPr>
      <w:r w:rsidRPr="00570071">
        <w:rPr>
          <w:rFonts w:ascii="Garamond" w:hAnsi="Garamond"/>
          <w:color w:val="000000" w:themeColor="text1"/>
          <w:sz w:val="23"/>
          <w:szCs w:val="23"/>
        </w:rPr>
        <w:t>We will be delivering a 4 week self-sustaining p</w:t>
      </w:r>
      <w:r w:rsidR="00FE614F" w:rsidRPr="00570071">
        <w:rPr>
          <w:rFonts w:ascii="Garamond" w:hAnsi="Garamond"/>
          <w:color w:val="000000" w:themeColor="text1"/>
          <w:sz w:val="23"/>
          <w:szCs w:val="23"/>
        </w:rPr>
        <w:t>rogram that will cause</w:t>
      </w:r>
      <w:r w:rsidRPr="00570071">
        <w:rPr>
          <w:rFonts w:ascii="Garamond" w:hAnsi="Garamond"/>
          <w:color w:val="000000" w:themeColor="text1"/>
          <w:sz w:val="23"/>
          <w:szCs w:val="23"/>
        </w:rPr>
        <w:t xml:space="preserve"> lasting results that begin after we leave the community</w:t>
      </w:r>
      <w:r w:rsidR="00FE614F" w:rsidRPr="00570071">
        <w:rPr>
          <w:rFonts w:ascii="Garamond" w:hAnsi="Garamond"/>
          <w:color w:val="000000" w:themeColor="text1"/>
          <w:sz w:val="23"/>
          <w:szCs w:val="23"/>
        </w:rPr>
        <w:t>.</w:t>
      </w:r>
    </w:p>
    <w:p w:rsidR="00FE614F" w:rsidRPr="00570071" w:rsidRDefault="00FF28BA" w:rsidP="00FE614F">
      <w:pPr>
        <w:pStyle w:val="ListParagraph"/>
        <w:numPr>
          <w:ilvl w:val="0"/>
          <w:numId w:val="4"/>
        </w:numPr>
        <w:spacing w:after="100"/>
        <w:rPr>
          <w:rFonts w:ascii="Garamond" w:hAnsi="Garamond"/>
          <w:color w:val="000000" w:themeColor="text1"/>
          <w:sz w:val="23"/>
          <w:szCs w:val="23"/>
        </w:rPr>
      </w:pPr>
      <w:r w:rsidRPr="00570071">
        <w:rPr>
          <w:rFonts w:ascii="Garamond" w:hAnsi="Garamond"/>
          <w:color w:val="000000" w:themeColor="text1"/>
          <w:sz w:val="23"/>
          <w:szCs w:val="23"/>
        </w:rPr>
        <w:t xml:space="preserve">The process begins with Scott visiting your community one week before the creation of the </w:t>
      </w:r>
      <w:r w:rsidR="00594B92">
        <w:rPr>
          <w:rFonts w:ascii="Garamond" w:hAnsi="Garamond"/>
          <w:color w:val="000000" w:themeColor="text1"/>
          <w:sz w:val="23"/>
          <w:szCs w:val="23"/>
        </w:rPr>
        <w:t>4 week program.</w:t>
      </w:r>
    </w:p>
    <w:p w:rsidR="007B6C41" w:rsidRPr="00570071" w:rsidRDefault="00FE614F" w:rsidP="00FE614F">
      <w:pPr>
        <w:pStyle w:val="ListParagraph"/>
        <w:numPr>
          <w:ilvl w:val="0"/>
          <w:numId w:val="4"/>
        </w:numPr>
        <w:spacing w:after="100"/>
        <w:rPr>
          <w:rFonts w:ascii="Garamond" w:hAnsi="Garamond"/>
          <w:color w:val="000000" w:themeColor="text1"/>
          <w:sz w:val="23"/>
          <w:szCs w:val="23"/>
        </w:rPr>
      </w:pPr>
      <w:r w:rsidRPr="00570071">
        <w:rPr>
          <w:rFonts w:ascii="Garamond" w:hAnsi="Garamond"/>
          <w:color w:val="000000" w:themeColor="text1"/>
          <w:sz w:val="23"/>
          <w:szCs w:val="23"/>
        </w:rPr>
        <w:t>Scott</w:t>
      </w:r>
      <w:r w:rsidR="00FF28BA" w:rsidRPr="00570071">
        <w:rPr>
          <w:rFonts w:ascii="Garamond" w:hAnsi="Garamond"/>
          <w:color w:val="000000" w:themeColor="text1"/>
          <w:sz w:val="23"/>
          <w:szCs w:val="23"/>
        </w:rPr>
        <w:t xml:space="preserve"> will strategically meet key staff members,</w:t>
      </w:r>
      <w:r w:rsidR="0090584B" w:rsidRPr="00570071">
        <w:rPr>
          <w:rFonts w:ascii="Garamond" w:hAnsi="Garamond"/>
          <w:color w:val="000000" w:themeColor="text1"/>
          <w:sz w:val="23"/>
          <w:szCs w:val="23"/>
        </w:rPr>
        <w:t xml:space="preserve"> the chief and</w:t>
      </w:r>
      <w:r w:rsidR="00FF28BA" w:rsidRPr="00570071">
        <w:rPr>
          <w:rFonts w:ascii="Garamond" w:hAnsi="Garamond"/>
          <w:color w:val="000000" w:themeColor="text1"/>
          <w:sz w:val="23"/>
          <w:szCs w:val="23"/>
        </w:rPr>
        <w:t xml:space="preserve"> </w:t>
      </w:r>
      <w:r w:rsidR="0090584B" w:rsidRPr="00570071">
        <w:rPr>
          <w:rFonts w:ascii="Garamond" w:hAnsi="Garamond"/>
          <w:color w:val="000000" w:themeColor="text1"/>
          <w:sz w:val="23"/>
          <w:szCs w:val="23"/>
        </w:rPr>
        <w:t>council, and members of the community</w:t>
      </w:r>
      <w:r w:rsidR="00FF28BA" w:rsidRPr="00570071">
        <w:rPr>
          <w:rFonts w:ascii="Garamond" w:hAnsi="Garamond"/>
          <w:color w:val="000000" w:themeColor="text1"/>
          <w:sz w:val="23"/>
          <w:szCs w:val="23"/>
        </w:rPr>
        <w:t xml:space="preserve"> individually and </w:t>
      </w:r>
      <w:r w:rsidR="00A11CC1" w:rsidRPr="00570071">
        <w:rPr>
          <w:rFonts w:ascii="Garamond" w:hAnsi="Garamond"/>
          <w:color w:val="000000" w:themeColor="text1"/>
          <w:sz w:val="23"/>
          <w:szCs w:val="23"/>
        </w:rPr>
        <w:t xml:space="preserve">in groups. He will provide </w:t>
      </w:r>
      <w:r w:rsidR="00FF28BA" w:rsidRPr="00570071">
        <w:rPr>
          <w:rFonts w:ascii="Garamond" w:hAnsi="Garamond"/>
          <w:color w:val="000000" w:themeColor="text1"/>
          <w:sz w:val="23"/>
          <w:szCs w:val="23"/>
        </w:rPr>
        <w:t xml:space="preserve">coaching and training during this week in the form of one-on-one and group sit-downs to find out what’s important to </w:t>
      </w:r>
      <w:r w:rsidR="00A11CC1" w:rsidRPr="00570071">
        <w:rPr>
          <w:rFonts w:ascii="Garamond" w:hAnsi="Garamond"/>
          <w:color w:val="000000" w:themeColor="text1"/>
          <w:sz w:val="23"/>
          <w:szCs w:val="23"/>
        </w:rPr>
        <w:t>each</w:t>
      </w:r>
      <w:r w:rsidRPr="00570071">
        <w:rPr>
          <w:rFonts w:ascii="Garamond" w:hAnsi="Garamond"/>
          <w:color w:val="000000" w:themeColor="text1"/>
          <w:sz w:val="23"/>
          <w:szCs w:val="23"/>
        </w:rPr>
        <w:t xml:space="preserve"> individual</w:t>
      </w:r>
      <w:r w:rsidR="008B04EC">
        <w:rPr>
          <w:rFonts w:ascii="Garamond" w:hAnsi="Garamond"/>
          <w:color w:val="000000" w:themeColor="text1"/>
          <w:sz w:val="23"/>
          <w:szCs w:val="23"/>
        </w:rPr>
        <w:t xml:space="preserve">, how to improve their roles, and </w:t>
      </w:r>
      <w:r w:rsidR="00920BDF">
        <w:rPr>
          <w:rFonts w:ascii="Garamond" w:hAnsi="Garamond"/>
          <w:color w:val="000000" w:themeColor="text1"/>
          <w:sz w:val="23"/>
          <w:szCs w:val="23"/>
        </w:rPr>
        <w:t>relationships in the community</w:t>
      </w:r>
      <w:r w:rsidR="00A11CC1" w:rsidRPr="00570071">
        <w:rPr>
          <w:rFonts w:ascii="Garamond" w:hAnsi="Garamond"/>
          <w:color w:val="000000" w:themeColor="text1"/>
          <w:sz w:val="23"/>
          <w:szCs w:val="23"/>
        </w:rPr>
        <w:t>.</w:t>
      </w:r>
    </w:p>
    <w:p w:rsidR="0090584B" w:rsidRPr="00570071" w:rsidRDefault="00FE614F" w:rsidP="0090584B">
      <w:pPr>
        <w:pStyle w:val="ListParagraph"/>
        <w:numPr>
          <w:ilvl w:val="0"/>
          <w:numId w:val="4"/>
        </w:numPr>
        <w:spacing w:after="100"/>
        <w:rPr>
          <w:rFonts w:ascii="Garamond" w:hAnsi="Garamond"/>
          <w:color w:val="000000" w:themeColor="text1"/>
          <w:sz w:val="23"/>
          <w:szCs w:val="23"/>
        </w:rPr>
      </w:pPr>
      <w:r w:rsidRPr="00570071">
        <w:rPr>
          <w:rFonts w:ascii="Garamond" w:hAnsi="Garamond"/>
          <w:color w:val="000000" w:themeColor="text1"/>
          <w:sz w:val="23"/>
          <w:szCs w:val="23"/>
        </w:rPr>
        <w:t>After one</w:t>
      </w:r>
      <w:r w:rsidR="0090584B" w:rsidRPr="00570071">
        <w:rPr>
          <w:rFonts w:ascii="Garamond" w:hAnsi="Garamond"/>
          <w:color w:val="000000" w:themeColor="text1"/>
          <w:sz w:val="23"/>
          <w:szCs w:val="23"/>
        </w:rPr>
        <w:t xml:space="preserve"> week of working with individuals and different teams, Scott will bring all of the </w:t>
      </w:r>
      <w:r w:rsidRPr="00570071">
        <w:rPr>
          <w:rFonts w:ascii="Garamond" w:hAnsi="Garamond"/>
          <w:color w:val="000000" w:themeColor="text1"/>
          <w:sz w:val="23"/>
          <w:szCs w:val="23"/>
        </w:rPr>
        <w:t xml:space="preserve">participants together to </w:t>
      </w:r>
      <w:r w:rsidR="0090584B" w:rsidRPr="00570071">
        <w:rPr>
          <w:rFonts w:ascii="Garamond" w:hAnsi="Garamond"/>
          <w:color w:val="000000" w:themeColor="text1"/>
          <w:sz w:val="23"/>
          <w:szCs w:val="23"/>
        </w:rPr>
        <w:t>co-create a 4 week team-based community program that builds upon the strengths that</w:t>
      </w:r>
      <w:r w:rsidR="00A11CC1" w:rsidRPr="00570071">
        <w:rPr>
          <w:rFonts w:ascii="Garamond" w:hAnsi="Garamond"/>
          <w:color w:val="000000" w:themeColor="text1"/>
          <w:sz w:val="23"/>
          <w:szCs w:val="23"/>
        </w:rPr>
        <w:t xml:space="preserve"> already</w:t>
      </w:r>
      <w:r w:rsidR="0090584B" w:rsidRPr="00570071">
        <w:rPr>
          <w:rFonts w:ascii="Garamond" w:hAnsi="Garamond"/>
          <w:color w:val="000000" w:themeColor="text1"/>
          <w:sz w:val="23"/>
          <w:szCs w:val="23"/>
        </w:rPr>
        <w:t xml:space="preserve"> exist</w:t>
      </w:r>
      <w:r w:rsidR="00A11CC1" w:rsidRPr="00570071">
        <w:rPr>
          <w:rFonts w:ascii="Garamond" w:hAnsi="Garamond"/>
          <w:color w:val="000000" w:themeColor="text1"/>
          <w:sz w:val="23"/>
          <w:szCs w:val="23"/>
        </w:rPr>
        <w:t>s</w:t>
      </w:r>
      <w:r w:rsidR="001149BC" w:rsidRPr="00570071">
        <w:rPr>
          <w:rFonts w:ascii="Garamond" w:hAnsi="Garamond"/>
          <w:color w:val="000000" w:themeColor="text1"/>
          <w:sz w:val="23"/>
          <w:szCs w:val="23"/>
        </w:rPr>
        <w:t xml:space="preserve"> within them</w:t>
      </w:r>
      <w:r w:rsidR="0090584B" w:rsidRPr="00570071">
        <w:rPr>
          <w:rFonts w:ascii="Garamond" w:hAnsi="Garamond"/>
          <w:color w:val="000000" w:themeColor="text1"/>
          <w:sz w:val="23"/>
          <w:szCs w:val="23"/>
        </w:rPr>
        <w:t>.</w:t>
      </w:r>
    </w:p>
    <w:p w:rsidR="0028582D" w:rsidRPr="00570071" w:rsidRDefault="00570071" w:rsidP="00050630">
      <w:pPr>
        <w:pStyle w:val="ListParagraph"/>
        <w:numPr>
          <w:ilvl w:val="0"/>
          <w:numId w:val="4"/>
        </w:numPr>
        <w:spacing w:after="100"/>
        <w:rPr>
          <w:rFonts w:ascii="Garamond" w:hAnsi="Garamond"/>
          <w:color w:val="000000" w:themeColor="text1"/>
          <w:sz w:val="23"/>
          <w:szCs w:val="23"/>
        </w:rPr>
      </w:pPr>
      <w:r w:rsidRPr="00570071">
        <w:rPr>
          <w:rFonts w:ascii="Garamond" w:hAnsi="Garamond"/>
          <w:color w:val="000000" w:themeColor="text1"/>
          <w:sz w:val="23"/>
          <w:szCs w:val="23"/>
        </w:rPr>
        <w:t>P</w:t>
      </w:r>
      <w:r w:rsidR="0090584B" w:rsidRPr="00570071">
        <w:rPr>
          <w:rFonts w:ascii="Garamond" w:hAnsi="Garamond"/>
          <w:color w:val="000000" w:themeColor="text1"/>
          <w:sz w:val="23"/>
          <w:szCs w:val="23"/>
        </w:rPr>
        <w:t xml:space="preserve">articipants </w:t>
      </w:r>
      <w:r w:rsidR="0028582D" w:rsidRPr="00570071">
        <w:rPr>
          <w:rFonts w:ascii="Garamond" w:hAnsi="Garamond"/>
          <w:color w:val="000000" w:themeColor="text1"/>
          <w:sz w:val="23"/>
          <w:szCs w:val="23"/>
        </w:rPr>
        <w:t>will</w:t>
      </w:r>
      <w:r w:rsidRPr="00570071">
        <w:rPr>
          <w:rFonts w:ascii="Garamond" w:hAnsi="Garamond"/>
          <w:color w:val="000000" w:themeColor="text1"/>
          <w:sz w:val="23"/>
          <w:szCs w:val="23"/>
        </w:rPr>
        <w:t xml:space="preserve"> make</w:t>
      </w:r>
      <w:r w:rsidR="0090584B" w:rsidRPr="00570071">
        <w:rPr>
          <w:rFonts w:ascii="Garamond" w:hAnsi="Garamond"/>
          <w:color w:val="000000" w:themeColor="text1"/>
          <w:sz w:val="23"/>
          <w:szCs w:val="23"/>
        </w:rPr>
        <w:t xml:space="preserve"> daily and/or weekly commitments and build new habits </w:t>
      </w:r>
      <w:r w:rsidRPr="00570071">
        <w:rPr>
          <w:rFonts w:ascii="Garamond" w:hAnsi="Garamond"/>
          <w:color w:val="000000" w:themeColor="text1"/>
          <w:sz w:val="23"/>
          <w:szCs w:val="23"/>
        </w:rPr>
        <w:t>geared towards</w:t>
      </w:r>
      <w:r w:rsidR="0028582D" w:rsidRPr="00570071">
        <w:rPr>
          <w:rFonts w:ascii="Garamond" w:hAnsi="Garamond"/>
          <w:color w:val="000000" w:themeColor="text1"/>
          <w:sz w:val="23"/>
          <w:szCs w:val="23"/>
        </w:rPr>
        <w:t xml:space="preserve"> help</w:t>
      </w:r>
      <w:r w:rsidRPr="00570071">
        <w:rPr>
          <w:rFonts w:ascii="Garamond" w:hAnsi="Garamond"/>
          <w:color w:val="000000" w:themeColor="text1"/>
          <w:sz w:val="23"/>
          <w:szCs w:val="23"/>
        </w:rPr>
        <w:t>ing</w:t>
      </w:r>
      <w:r w:rsidR="0028582D" w:rsidRPr="00570071">
        <w:rPr>
          <w:rFonts w:ascii="Garamond" w:hAnsi="Garamond"/>
          <w:color w:val="000000" w:themeColor="text1"/>
          <w:sz w:val="23"/>
          <w:szCs w:val="23"/>
        </w:rPr>
        <w:t xml:space="preserve"> them get results in areas of their life that are personally</w:t>
      </w:r>
      <w:r w:rsidR="00FE614F" w:rsidRPr="00570071">
        <w:rPr>
          <w:rFonts w:ascii="Garamond" w:hAnsi="Garamond"/>
          <w:color w:val="000000" w:themeColor="text1"/>
          <w:sz w:val="23"/>
          <w:szCs w:val="23"/>
        </w:rPr>
        <w:t xml:space="preserve"> and professionally</w:t>
      </w:r>
      <w:r w:rsidR="0028582D" w:rsidRPr="00570071">
        <w:rPr>
          <w:rFonts w:ascii="Garamond" w:hAnsi="Garamond"/>
          <w:color w:val="000000" w:themeColor="text1"/>
          <w:sz w:val="23"/>
          <w:szCs w:val="23"/>
        </w:rPr>
        <w:t xml:space="preserve"> important to them.</w:t>
      </w:r>
    </w:p>
    <w:p w:rsidR="0028582D" w:rsidRPr="00570071" w:rsidRDefault="00666485" w:rsidP="0028582D">
      <w:pPr>
        <w:pStyle w:val="ListParagraph"/>
        <w:numPr>
          <w:ilvl w:val="0"/>
          <w:numId w:val="4"/>
        </w:numPr>
        <w:rPr>
          <w:rFonts w:ascii="Garamond" w:hAnsi="Garamond"/>
          <w:color w:val="000000" w:themeColor="text1"/>
          <w:sz w:val="23"/>
          <w:szCs w:val="23"/>
        </w:rPr>
      </w:pPr>
      <w:r w:rsidRPr="00570071">
        <w:rPr>
          <w:rFonts w:ascii="Garamond" w:hAnsi="Garamond"/>
          <w:color w:val="000000" w:themeColor="text1"/>
          <w:sz w:val="23"/>
          <w:szCs w:val="23"/>
        </w:rPr>
        <w:t>T</w:t>
      </w:r>
      <w:r w:rsidR="0090584B" w:rsidRPr="00570071">
        <w:rPr>
          <w:rFonts w:ascii="Garamond" w:hAnsi="Garamond"/>
          <w:color w:val="000000" w:themeColor="text1"/>
          <w:sz w:val="23"/>
          <w:szCs w:val="23"/>
        </w:rPr>
        <w:t>hroughout the e</w:t>
      </w:r>
      <w:r w:rsidR="0028582D" w:rsidRPr="00570071">
        <w:rPr>
          <w:rFonts w:ascii="Garamond" w:hAnsi="Garamond"/>
          <w:color w:val="000000" w:themeColor="text1"/>
          <w:sz w:val="23"/>
          <w:szCs w:val="23"/>
        </w:rPr>
        <w:t>ntire 4 week program</w:t>
      </w:r>
      <w:r w:rsidRPr="00570071">
        <w:rPr>
          <w:rFonts w:ascii="Garamond" w:hAnsi="Garamond"/>
          <w:color w:val="000000" w:themeColor="text1"/>
          <w:sz w:val="23"/>
          <w:szCs w:val="23"/>
        </w:rPr>
        <w:t xml:space="preserve"> depending on what support is required by your staff, we provide</w:t>
      </w:r>
      <w:r w:rsidR="0028582D" w:rsidRPr="00570071">
        <w:rPr>
          <w:rFonts w:ascii="Garamond" w:hAnsi="Garamond"/>
          <w:color w:val="000000" w:themeColor="text1"/>
          <w:sz w:val="23"/>
          <w:szCs w:val="23"/>
        </w:rPr>
        <w:t>:</w:t>
      </w:r>
    </w:p>
    <w:p w:rsidR="0028582D" w:rsidRPr="00570071" w:rsidRDefault="0028582D" w:rsidP="0028582D">
      <w:pPr>
        <w:pStyle w:val="ListParagraph"/>
        <w:numPr>
          <w:ilvl w:val="1"/>
          <w:numId w:val="4"/>
        </w:numPr>
        <w:rPr>
          <w:rFonts w:ascii="Garamond" w:hAnsi="Garamond"/>
          <w:color w:val="000000" w:themeColor="text1"/>
          <w:sz w:val="23"/>
          <w:szCs w:val="23"/>
        </w:rPr>
      </w:pPr>
      <w:r w:rsidRPr="00570071">
        <w:rPr>
          <w:rFonts w:ascii="Garamond" w:hAnsi="Garamond"/>
          <w:color w:val="000000" w:themeColor="text1"/>
          <w:sz w:val="23"/>
          <w:szCs w:val="23"/>
        </w:rPr>
        <w:t>O</w:t>
      </w:r>
      <w:r w:rsidR="0090584B" w:rsidRPr="00570071">
        <w:rPr>
          <w:rFonts w:ascii="Garamond" w:hAnsi="Garamond"/>
          <w:color w:val="000000" w:themeColor="text1"/>
          <w:sz w:val="23"/>
          <w:szCs w:val="23"/>
        </w:rPr>
        <w:t xml:space="preserve">ngoing </w:t>
      </w:r>
      <w:r w:rsidRPr="00570071">
        <w:rPr>
          <w:rFonts w:ascii="Garamond" w:hAnsi="Garamond"/>
          <w:color w:val="000000" w:themeColor="text1"/>
          <w:sz w:val="23"/>
          <w:szCs w:val="23"/>
        </w:rPr>
        <w:t>phone coaching for the 4 weeks after we leave the community</w:t>
      </w:r>
    </w:p>
    <w:p w:rsidR="0028582D" w:rsidRPr="00570071" w:rsidRDefault="0028582D" w:rsidP="0028582D">
      <w:pPr>
        <w:pStyle w:val="ListParagraph"/>
        <w:numPr>
          <w:ilvl w:val="1"/>
          <w:numId w:val="4"/>
        </w:numPr>
        <w:rPr>
          <w:rFonts w:ascii="Garamond" w:hAnsi="Garamond"/>
          <w:color w:val="000000" w:themeColor="text1"/>
          <w:sz w:val="23"/>
          <w:szCs w:val="23"/>
        </w:rPr>
      </w:pPr>
      <w:r w:rsidRPr="00570071">
        <w:rPr>
          <w:rFonts w:ascii="Garamond" w:hAnsi="Garamond"/>
          <w:color w:val="000000" w:themeColor="text1"/>
          <w:sz w:val="23"/>
          <w:szCs w:val="23"/>
        </w:rPr>
        <w:t>W</w:t>
      </w:r>
      <w:r w:rsidR="0090584B" w:rsidRPr="00570071">
        <w:rPr>
          <w:rFonts w:ascii="Garamond" w:hAnsi="Garamond"/>
          <w:color w:val="000000" w:themeColor="text1"/>
          <w:sz w:val="23"/>
          <w:szCs w:val="23"/>
        </w:rPr>
        <w:t>eekly customized video training to support participants with challenges</w:t>
      </w:r>
    </w:p>
    <w:p w:rsidR="0028582D" w:rsidRPr="00570071" w:rsidRDefault="0028582D" w:rsidP="0028582D">
      <w:pPr>
        <w:pStyle w:val="ListParagraph"/>
        <w:numPr>
          <w:ilvl w:val="1"/>
          <w:numId w:val="4"/>
        </w:numPr>
        <w:rPr>
          <w:rFonts w:ascii="Garamond" w:hAnsi="Garamond"/>
          <w:color w:val="000000" w:themeColor="text1"/>
          <w:sz w:val="23"/>
          <w:szCs w:val="23"/>
        </w:rPr>
      </w:pPr>
      <w:r w:rsidRPr="00570071">
        <w:rPr>
          <w:rFonts w:ascii="Garamond" w:hAnsi="Garamond"/>
          <w:color w:val="000000" w:themeColor="text1"/>
          <w:sz w:val="23"/>
          <w:szCs w:val="23"/>
        </w:rPr>
        <w:t>A</w:t>
      </w:r>
      <w:r w:rsidR="0090584B" w:rsidRPr="00570071">
        <w:rPr>
          <w:rFonts w:ascii="Garamond" w:hAnsi="Garamond"/>
          <w:color w:val="000000" w:themeColor="text1"/>
          <w:sz w:val="23"/>
          <w:szCs w:val="23"/>
        </w:rPr>
        <w:t xml:space="preserve"> community page on</w:t>
      </w:r>
      <w:r w:rsidRPr="00570071">
        <w:rPr>
          <w:rFonts w:ascii="Garamond" w:hAnsi="Garamond"/>
          <w:color w:val="000000" w:themeColor="text1"/>
          <w:sz w:val="23"/>
          <w:szCs w:val="23"/>
        </w:rPr>
        <w:t>line (i.e.</w:t>
      </w:r>
      <w:r w:rsidR="0090584B" w:rsidRPr="00570071">
        <w:rPr>
          <w:rFonts w:ascii="Garamond" w:hAnsi="Garamond"/>
          <w:color w:val="000000" w:themeColor="text1"/>
          <w:sz w:val="23"/>
          <w:szCs w:val="23"/>
        </w:rPr>
        <w:t xml:space="preserve"> Facebook</w:t>
      </w:r>
      <w:r w:rsidRPr="00570071">
        <w:rPr>
          <w:rFonts w:ascii="Garamond" w:hAnsi="Garamond"/>
          <w:color w:val="000000" w:themeColor="text1"/>
          <w:sz w:val="23"/>
          <w:szCs w:val="23"/>
        </w:rPr>
        <w:t>)</w:t>
      </w:r>
      <w:r w:rsidR="0090584B" w:rsidRPr="00570071">
        <w:rPr>
          <w:rFonts w:ascii="Garamond" w:hAnsi="Garamond"/>
          <w:color w:val="000000" w:themeColor="text1"/>
          <w:sz w:val="23"/>
          <w:szCs w:val="23"/>
        </w:rPr>
        <w:t xml:space="preserve"> as an open forum for participants to tell us their challenges and </w:t>
      </w:r>
      <w:r w:rsidR="00FE614F" w:rsidRPr="00570071">
        <w:rPr>
          <w:rFonts w:ascii="Garamond" w:hAnsi="Garamond"/>
          <w:color w:val="000000" w:themeColor="text1"/>
          <w:sz w:val="23"/>
          <w:szCs w:val="23"/>
        </w:rPr>
        <w:t>get video messages and updates</w:t>
      </w:r>
    </w:p>
    <w:p w:rsidR="0028582D" w:rsidRPr="00570071" w:rsidRDefault="0028582D" w:rsidP="0028582D">
      <w:pPr>
        <w:pStyle w:val="ListParagraph"/>
        <w:numPr>
          <w:ilvl w:val="1"/>
          <w:numId w:val="4"/>
        </w:numPr>
        <w:rPr>
          <w:rFonts w:ascii="Garamond" w:hAnsi="Garamond"/>
          <w:color w:val="000000" w:themeColor="text1"/>
          <w:sz w:val="23"/>
          <w:szCs w:val="23"/>
        </w:rPr>
      </w:pPr>
      <w:r w:rsidRPr="00570071">
        <w:rPr>
          <w:rFonts w:ascii="Garamond" w:hAnsi="Garamond"/>
          <w:color w:val="000000" w:themeColor="text1"/>
          <w:sz w:val="23"/>
          <w:szCs w:val="23"/>
        </w:rPr>
        <w:t>O</w:t>
      </w:r>
      <w:r w:rsidR="0090584B" w:rsidRPr="00570071">
        <w:rPr>
          <w:rFonts w:ascii="Garamond" w:hAnsi="Garamond"/>
          <w:color w:val="000000" w:themeColor="text1"/>
          <w:sz w:val="23"/>
          <w:szCs w:val="23"/>
        </w:rPr>
        <w:t>pen email communi</w:t>
      </w:r>
      <w:r w:rsidRPr="00570071">
        <w:rPr>
          <w:rFonts w:ascii="Garamond" w:hAnsi="Garamond"/>
          <w:color w:val="000000" w:themeColor="text1"/>
          <w:sz w:val="23"/>
          <w:szCs w:val="23"/>
        </w:rPr>
        <w:t>cation to support participants</w:t>
      </w:r>
    </w:p>
    <w:p w:rsidR="0028582D" w:rsidRPr="00570071" w:rsidRDefault="0028582D" w:rsidP="0028582D">
      <w:pPr>
        <w:pStyle w:val="ListParagraph"/>
        <w:numPr>
          <w:ilvl w:val="1"/>
          <w:numId w:val="4"/>
        </w:numPr>
        <w:rPr>
          <w:rFonts w:ascii="Garamond" w:hAnsi="Garamond"/>
          <w:color w:val="000000" w:themeColor="text1"/>
          <w:sz w:val="23"/>
          <w:szCs w:val="23"/>
        </w:rPr>
      </w:pPr>
      <w:r w:rsidRPr="00570071">
        <w:rPr>
          <w:rFonts w:ascii="Garamond" w:hAnsi="Garamond"/>
          <w:color w:val="000000" w:themeColor="text1"/>
          <w:sz w:val="23"/>
          <w:szCs w:val="23"/>
        </w:rPr>
        <w:t>A</w:t>
      </w:r>
      <w:r w:rsidR="0090584B" w:rsidRPr="00570071">
        <w:rPr>
          <w:rFonts w:ascii="Garamond" w:hAnsi="Garamond"/>
          <w:color w:val="000000" w:themeColor="text1"/>
          <w:sz w:val="23"/>
          <w:szCs w:val="23"/>
        </w:rPr>
        <w:t>n</w:t>
      </w:r>
      <w:r w:rsidRPr="00570071">
        <w:rPr>
          <w:rFonts w:ascii="Garamond" w:hAnsi="Garamond"/>
          <w:color w:val="000000" w:themeColor="text1"/>
          <w:sz w:val="23"/>
          <w:szCs w:val="23"/>
        </w:rPr>
        <w:t xml:space="preserve"> online</w:t>
      </w:r>
      <w:r w:rsidR="0090584B" w:rsidRPr="00570071">
        <w:rPr>
          <w:rFonts w:ascii="Garamond" w:hAnsi="Garamond"/>
          <w:color w:val="000000" w:themeColor="text1"/>
          <w:sz w:val="23"/>
          <w:szCs w:val="23"/>
        </w:rPr>
        <w:t xml:space="preserve"> accountability system to support participants in habits they </w:t>
      </w:r>
      <w:r w:rsidR="00FE614F" w:rsidRPr="00570071">
        <w:rPr>
          <w:rFonts w:ascii="Garamond" w:hAnsi="Garamond"/>
          <w:color w:val="000000" w:themeColor="text1"/>
          <w:sz w:val="23"/>
          <w:szCs w:val="23"/>
        </w:rPr>
        <w:t>want to build, break, or reduce</w:t>
      </w:r>
      <w:r w:rsidR="0090584B" w:rsidRPr="00570071">
        <w:rPr>
          <w:rFonts w:ascii="Garamond" w:hAnsi="Garamond"/>
          <w:color w:val="000000" w:themeColor="text1"/>
          <w:sz w:val="23"/>
          <w:szCs w:val="23"/>
        </w:rPr>
        <w:t xml:space="preserve"> </w:t>
      </w:r>
    </w:p>
    <w:p w:rsidR="0028582D" w:rsidRPr="00570071" w:rsidRDefault="0028582D" w:rsidP="0028582D">
      <w:pPr>
        <w:pStyle w:val="ListParagraph"/>
        <w:numPr>
          <w:ilvl w:val="1"/>
          <w:numId w:val="4"/>
        </w:numPr>
        <w:rPr>
          <w:rFonts w:ascii="Garamond" w:hAnsi="Garamond"/>
          <w:color w:val="000000" w:themeColor="text1"/>
          <w:sz w:val="23"/>
          <w:szCs w:val="23"/>
        </w:rPr>
      </w:pPr>
      <w:r w:rsidRPr="00570071">
        <w:rPr>
          <w:rFonts w:ascii="Garamond" w:hAnsi="Garamond"/>
          <w:color w:val="000000" w:themeColor="text1"/>
          <w:sz w:val="23"/>
          <w:szCs w:val="23"/>
        </w:rPr>
        <w:t>Customized m</w:t>
      </w:r>
      <w:r w:rsidR="0090584B" w:rsidRPr="00570071">
        <w:rPr>
          <w:rFonts w:ascii="Garamond" w:hAnsi="Garamond"/>
          <w:color w:val="000000" w:themeColor="text1"/>
          <w:sz w:val="23"/>
          <w:szCs w:val="23"/>
        </w:rPr>
        <w:t>eeting structures to build that</w:t>
      </w:r>
      <w:r w:rsidRPr="00570071">
        <w:rPr>
          <w:rFonts w:ascii="Garamond" w:hAnsi="Garamond"/>
          <w:color w:val="000000" w:themeColor="text1"/>
          <w:sz w:val="23"/>
          <w:szCs w:val="23"/>
        </w:rPr>
        <w:t xml:space="preserve"> sense of community and team. </w:t>
      </w:r>
    </w:p>
    <w:p w:rsidR="00570071" w:rsidRPr="00570071" w:rsidRDefault="0028582D" w:rsidP="00570071">
      <w:pPr>
        <w:pStyle w:val="ListParagraph"/>
        <w:numPr>
          <w:ilvl w:val="1"/>
          <w:numId w:val="4"/>
        </w:numPr>
        <w:rPr>
          <w:rFonts w:ascii="Garamond" w:hAnsi="Garamond"/>
          <w:color w:val="000000" w:themeColor="text1"/>
          <w:sz w:val="23"/>
          <w:szCs w:val="23"/>
        </w:rPr>
      </w:pPr>
      <w:r w:rsidRPr="00570071">
        <w:rPr>
          <w:rFonts w:ascii="Garamond" w:hAnsi="Garamond"/>
          <w:color w:val="000000" w:themeColor="text1"/>
          <w:sz w:val="23"/>
          <w:szCs w:val="23"/>
        </w:rPr>
        <w:t>Our</w:t>
      </w:r>
      <w:r w:rsidR="0090584B" w:rsidRPr="00570071">
        <w:rPr>
          <w:rFonts w:ascii="Garamond" w:hAnsi="Garamond"/>
          <w:color w:val="000000" w:themeColor="text1"/>
          <w:sz w:val="23"/>
          <w:szCs w:val="23"/>
        </w:rPr>
        <w:t xml:space="preserve"> 4 week program manual that is</w:t>
      </w:r>
      <w:r w:rsidR="00570071" w:rsidRPr="00570071">
        <w:rPr>
          <w:rFonts w:ascii="Garamond" w:hAnsi="Garamond"/>
          <w:color w:val="000000" w:themeColor="text1"/>
          <w:sz w:val="23"/>
          <w:szCs w:val="23"/>
        </w:rPr>
        <w:t xml:space="preserve"> customized for your community.</w:t>
      </w:r>
    </w:p>
    <w:p w:rsidR="00570071" w:rsidRPr="00570071" w:rsidRDefault="00570071" w:rsidP="00570071">
      <w:pPr>
        <w:pStyle w:val="ListParagraph"/>
        <w:numPr>
          <w:ilvl w:val="0"/>
          <w:numId w:val="4"/>
        </w:numPr>
        <w:rPr>
          <w:color w:val="000000" w:themeColor="text1"/>
          <w:sz w:val="23"/>
          <w:szCs w:val="23"/>
        </w:rPr>
      </w:pPr>
      <w:r w:rsidRPr="00570071">
        <w:rPr>
          <w:color w:val="000000" w:themeColor="text1"/>
          <w:sz w:val="23"/>
          <w:szCs w:val="23"/>
        </w:rPr>
        <w:t>You’ll notice a drastic reduction in gossiping, workplace bullying, blaming, complaining, and power struggles. Staff will begin to enjoy more happiness, energy, self-esteem, and look forward to coming to work more often.</w:t>
      </w:r>
    </w:p>
    <w:p w:rsidR="00594B92" w:rsidRPr="00594B92" w:rsidRDefault="00570071" w:rsidP="00594B92">
      <w:pPr>
        <w:pStyle w:val="ListParagraph"/>
        <w:numPr>
          <w:ilvl w:val="0"/>
          <w:numId w:val="4"/>
        </w:numPr>
        <w:rPr>
          <w:color w:val="000000" w:themeColor="text1"/>
          <w:sz w:val="23"/>
          <w:szCs w:val="23"/>
        </w:rPr>
      </w:pPr>
      <w:r w:rsidRPr="00570071">
        <w:rPr>
          <w:color w:val="000000" w:themeColor="text1"/>
          <w:sz w:val="23"/>
          <w:szCs w:val="23"/>
        </w:rPr>
        <w:t>Ultimately, we create a work environment where the people’s happiness and well-being is nurtured and supported, that they feel that’s the happiest and healthiest place in their entire life.</w:t>
      </w:r>
    </w:p>
    <w:tbl>
      <w:tblPr>
        <w:tblStyle w:val="TableGrid"/>
        <w:tblpPr w:leftFromText="180" w:rightFromText="180" w:horzAnchor="margin" w:tblpY="-930"/>
        <w:tblW w:w="5029" w:type="pct"/>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1E0" w:firstRow="1" w:lastRow="1" w:firstColumn="1" w:lastColumn="1" w:noHBand="0" w:noVBand="0"/>
      </w:tblPr>
      <w:tblGrid>
        <w:gridCol w:w="1632"/>
        <w:gridCol w:w="4415"/>
        <w:gridCol w:w="4091"/>
      </w:tblGrid>
      <w:tr w:rsidR="00EB4F05" w:rsidRPr="001667D8" w:rsidTr="00F05C05">
        <w:trPr>
          <w:trHeight w:val="868"/>
        </w:trPr>
        <w:tc>
          <w:tcPr>
            <w:tcW w:w="1632" w:type="dxa"/>
            <w:shd w:val="clear" w:color="auto" w:fill="FFFFFF"/>
            <w:tcMar>
              <w:top w:w="0" w:type="dxa"/>
              <w:left w:w="115" w:type="dxa"/>
              <w:bottom w:w="43" w:type="dxa"/>
              <w:right w:w="115" w:type="dxa"/>
            </w:tcMar>
            <w:vAlign w:val="bottom"/>
          </w:tcPr>
          <w:p w:rsidR="00EB4F05" w:rsidRPr="001667D8" w:rsidRDefault="00E34C56" w:rsidP="003F71CF">
            <w:pPr>
              <w:rPr>
                <w:sz w:val="24"/>
                <w:szCs w:val="24"/>
              </w:rPr>
            </w:pPr>
            <w:r w:rsidRPr="001667D8">
              <w:rPr>
                <w:noProof/>
                <w:sz w:val="24"/>
                <w:szCs w:val="24"/>
              </w:rPr>
              <w:lastRenderedPageBreak/>
              <w:drawing>
                <wp:anchor distT="0" distB="0" distL="114300" distR="114300" simplePos="0" relativeHeight="251659776" behindDoc="0" locked="0" layoutInCell="1" allowOverlap="1" wp14:anchorId="1A768899" wp14:editId="50630310">
                  <wp:simplePos x="0" y="0"/>
                  <wp:positionH relativeFrom="column">
                    <wp:posOffset>0</wp:posOffset>
                  </wp:positionH>
                  <wp:positionV relativeFrom="paragraph">
                    <wp:posOffset>210185</wp:posOffset>
                  </wp:positionV>
                  <wp:extent cx="1994585" cy="29527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ction for youth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4585" cy="295275"/>
                          </a:xfrm>
                          <a:prstGeom prst="rect">
                            <a:avLst/>
                          </a:prstGeom>
                        </pic:spPr>
                      </pic:pic>
                    </a:graphicData>
                  </a:graphic>
                  <wp14:sizeRelH relativeFrom="margin">
                    <wp14:pctWidth>0</wp14:pctWidth>
                  </wp14:sizeRelH>
                  <wp14:sizeRelV relativeFrom="margin">
                    <wp14:pctHeight>0</wp14:pctHeight>
                  </wp14:sizeRelV>
                </wp:anchor>
              </w:drawing>
            </w:r>
          </w:p>
        </w:tc>
        <w:tc>
          <w:tcPr>
            <w:tcW w:w="4415" w:type="dxa"/>
            <w:shd w:val="clear" w:color="auto" w:fill="FFFFFF"/>
            <w:tcMar>
              <w:top w:w="0" w:type="dxa"/>
              <w:left w:w="0" w:type="dxa"/>
              <w:bottom w:w="0" w:type="dxa"/>
              <w:right w:w="115" w:type="dxa"/>
            </w:tcMar>
            <w:vAlign w:val="bottom"/>
          </w:tcPr>
          <w:p w:rsidR="00EB4F05" w:rsidRPr="001667D8" w:rsidRDefault="00EB4F05" w:rsidP="003F71CF">
            <w:pPr>
              <w:pStyle w:val="Slogan"/>
              <w:rPr>
                <w:sz w:val="24"/>
                <w:szCs w:val="24"/>
              </w:rPr>
            </w:pPr>
          </w:p>
        </w:tc>
        <w:tc>
          <w:tcPr>
            <w:tcW w:w="4091" w:type="dxa"/>
            <w:shd w:val="clear" w:color="auto" w:fill="FFFFFF"/>
            <w:noWrap/>
            <w:vAlign w:val="bottom"/>
          </w:tcPr>
          <w:p w:rsidR="00EB4F05" w:rsidRPr="001667D8" w:rsidRDefault="00EB4F05" w:rsidP="001667D8">
            <w:pPr>
              <w:pStyle w:val="Heading1"/>
              <w:framePr w:hSpace="0" w:wrap="auto" w:hAnchor="text" w:yAlign="inline"/>
              <w:rPr>
                <w:sz w:val="24"/>
              </w:rPr>
            </w:pPr>
            <w:r w:rsidRPr="001667D8">
              <w:t>INVOICE</w:t>
            </w:r>
          </w:p>
        </w:tc>
      </w:tr>
    </w:tbl>
    <w:tbl>
      <w:tblPr>
        <w:tblW w:w="5052" w:type="pct"/>
        <w:shd w:val="clear" w:color="auto" w:fill="FFFFFF"/>
        <w:tblLayout w:type="fixed"/>
        <w:tblCellMar>
          <w:top w:w="144" w:type="dxa"/>
          <w:left w:w="115" w:type="dxa"/>
          <w:bottom w:w="58" w:type="dxa"/>
          <w:right w:w="115" w:type="dxa"/>
        </w:tblCellMar>
        <w:tblLook w:val="0000" w:firstRow="0" w:lastRow="0" w:firstColumn="0" w:lastColumn="0" w:noHBand="0" w:noVBand="0"/>
      </w:tblPr>
      <w:tblGrid>
        <w:gridCol w:w="2945"/>
        <w:gridCol w:w="7240"/>
      </w:tblGrid>
      <w:tr w:rsidR="000E042A" w:rsidRPr="00B23D97" w:rsidTr="00B23D97">
        <w:trPr>
          <w:trHeight w:hRule="exact" w:val="2214"/>
        </w:trPr>
        <w:tc>
          <w:tcPr>
            <w:tcW w:w="2945" w:type="dxa"/>
            <w:shd w:val="clear" w:color="auto" w:fill="FFFFFF"/>
            <w:tcMar>
              <w:top w:w="0" w:type="dxa"/>
            </w:tcMar>
          </w:tcPr>
          <w:sdt>
            <w:sdtPr>
              <w:rPr>
                <w:rFonts w:ascii="Calibri" w:hAnsi="Calibri" w:cs="Arial"/>
                <w:color w:val="262626" w:themeColor="text1" w:themeTint="D9"/>
                <w:szCs w:val="24"/>
                <w:lang w:val="en-CA"/>
              </w:rPr>
              <w:alias w:val="Company"/>
              <w:tag w:val="Company"/>
              <w:id w:val="1300518555"/>
              <w:placeholder>
                <w:docPart w:val="C4EEBDBF8541406199C8EC4920FEC324"/>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0E042A" w:rsidRPr="00B23D97" w:rsidRDefault="00B40380" w:rsidP="00A54F80">
                <w:pPr>
                  <w:pStyle w:val="ContactInfo"/>
                  <w:rPr>
                    <w:rFonts w:ascii="Calibri" w:hAnsi="Calibri" w:cs="Arial"/>
                    <w:color w:val="262626" w:themeColor="text1" w:themeTint="D9"/>
                    <w:szCs w:val="24"/>
                  </w:rPr>
                </w:pPr>
                <w:r w:rsidRPr="00B23D97">
                  <w:rPr>
                    <w:rFonts w:ascii="Calibri" w:hAnsi="Calibri" w:cs="Arial"/>
                    <w:color w:val="262626" w:themeColor="text1" w:themeTint="D9"/>
                    <w:szCs w:val="24"/>
                  </w:rPr>
                  <w:t>SETTHEMFREE.TV</w:t>
                </w:r>
                <w:r w:rsidRPr="00B23D97">
                  <w:rPr>
                    <w:rFonts w:ascii="Calibri" w:hAnsi="Calibri" w:cs="Arial"/>
                    <w:color w:val="262626" w:themeColor="text1" w:themeTint="D9"/>
                    <w:szCs w:val="24"/>
                  </w:rPr>
                  <w:br/>
                  <w:t>c/o Cindy Harris</w:t>
                </w:r>
                <w:r w:rsidRPr="00B23D97">
                  <w:rPr>
                    <w:rFonts w:ascii="Calibri" w:hAnsi="Calibri" w:cs="Arial"/>
                    <w:color w:val="262626" w:themeColor="text1" w:themeTint="D9"/>
                    <w:szCs w:val="24"/>
                  </w:rPr>
                  <w:br/>
                  <w:t xml:space="preserve">40 </w:t>
                </w:r>
                <w:proofErr w:type="spellStart"/>
                <w:r w:rsidRPr="00B23D97">
                  <w:rPr>
                    <w:rFonts w:ascii="Calibri" w:hAnsi="Calibri" w:cs="Arial"/>
                    <w:color w:val="262626" w:themeColor="text1" w:themeTint="D9"/>
                    <w:szCs w:val="24"/>
                  </w:rPr>
                  <w:t>Wickstead</w:t>
                </w:r>
                <w:proofErr w:type="spellEnd"/>
                <w:r w:rsidRPr="00B23D97">
                  <w:rPr>
                    <w:rFonts w:ascii="Calibri" w:hAnsi="Calibri" w:cs="Arial"/>
                    <w:color w:val="262626" w:themeColor="text1" w:themeTint="D9"/>
                    <w:szCs w:val="24"/>
                  </w:rPr>
                  <w:t xml:space="preserve"> Way</w:t>
                </w:r>
                <w:r w:rsidRPr="00B23D97">
                  <w:rPr>
                    <w:rFonts w:ascii="Calibri" w:hAnsi="Calibri" w:cs="Arial"/>
                    <w:color w:val="262626" w:themeColor="text1" w:themeTint="D9"/>
                    <w:szCs w:val="24"/>
                  </w:rPr>
                  <w:br/>
                  <w:t>Thornhill, ON</w:t>
                </w:r>
                <w:r w:rsidRPr="00B23D97">
                  <w:rPr>
                    <w:rFonts w:ascii="Calibri" w:hAnsi="Calibri" w:cs="Arial"/>
                    <w:color w:val="262626" w:themeColor="text1" w:themeTint="D9"/>
                    <w:szCs w:val="24"/>
                  </w:rPr>
                  <w:br/>
                  <w:t>L3T 5E4</w:t>
                </w:r>
              </w:p>
            </w:sdtContent>
          </w:sdt>
          <w:p w:rsidR="000E042A" w:rsidRPr="00B23D97" w:rsidRDefault="00B54051" w:rsidP="00010191">
            <w:pPr>
              <w:pStyle w:val="ContactInfo"/>
              <w:rPr>
                <w:rFonts w:ascii="Calibri" w:hAnsi="Calibri" w:cs="Arial"/>
                <w:color w:val="262626" w:themeColor="text1" w:themeTint="D9"/>
                <w:szCs w:val="24"/>
              </w:rPr>
            </w:pPr>
            <w:r w:rsidRPr="00B23D97">
              <w:rPr>
                <w:rFonts w:ascii="Calibri" w:hAnsi="Calibri" w:cs="Arial"/>
                <w:color w:val="262626" w:themeColor="text1" w:themeTint="D9"/>
                <w:szCs w:val="24"/>
              </w:rPr>
              <w:t>416-424-1200</w:t>
            </w:r>
          </w:p>
          <w:p w:rsidR="000E042A" w:rsidRPr="001667D8" w:rsidRDefault="00B54051" w:rsidP="00B54051">
            <w:pPr>
              <w:pStyle w:val="ContactInfo"/>
              <w:rPr>
                <w:rFonts w:ascii="Calibri" w:hAnsi="Calibri"/>
                <w:color w:val="262626" w:themeColor="text1" w:themeTint="D9"/>
                <w:sz w:val="24"/>
                <w:szCs w:val="24"/>
              </w:rPr>
            </w:pPr>
            <w:r w:rsidRPr="00B23D97">
              <w:rPr>
                <w:rFonts w:ascii="Calibri" w:hAnsi="Calibri" w:cs="Arial"/>
                <w:color w:val="262626" w:themeColor="text1" w:themeTint="D9"/>
                <w:szCs w:val="24"/>
              </w:rPr>
              <w:t>miigwetch@setthemfree.tv</w:t>
            </w:r>
          </w:p>
        </w:tc>
        <w:tc>
          <w:tcPr>
            <w:tcW w:w="7240" w:type="dxa"/>
            <w:shd w:val="clear" w:color="auto" w:fill="FFFFFF"/>
          </w:tcPr>
          <w:p w:rsidR="000E042A" w:rsidRPr="00B23D97" w:rsidRDefault="000E042A" w:rsidP="00611677">
            <w:pPr>
              <w:pStyle w:val="DateandNumber"/>
              <w:rPr>
                <w:rFonts w:ascii="Calibri" w:hAnsi="Calibri" w:cs="Arial"/>
                <w:b/>
                <w:color w:val="262626" w:themeColor="text1" w:themeTint="D9"/>
                <w:sz w:val="22"/>
                <w:szCs w:val="24"/>
              </w:rPr>
            </w:pPr>
            <w:r w:rsidRPr="00B23D97">
              <w:rPr>
                <w:rFonts w:ascii="Calibri" w:hAnsi="Calibri" w:cs="Arial"/>
                <w:b/>
                <w:color w:val="262626" w:themeColor="text1" w:themeTint="D9"/>
                <w:sz w:val="22"/>
                <w:szCs w:val="24"/>
              </w:rPr>
              <w:t>Date</w:t>
            </w:r>
            <w:r w:rsidR="00A124CE" w:rsidRPr="00B23D97">
              <w:rPr>
                <w:rFonts w:ascii="Calibri" w:hAnsi="Calibri" w:cs="Arial"/>
                <w:b/>
                <w:color w:val="262626" w:themeColor="text1" w:themeTint="D9"/>
                <w:sz w:val="22"/>
                <w:szCs w:val="24"/>
              </w:rPr>
              <w:t xml:space="preserve">: </w:t>
            </w:r>
            <w:r w:rsidR="00A124CE" w:rsidRPr="00B23D97">
              <w:rPr>
                <w:rFonts w:ascii="Calibri" w:hAnsi="Calibri" w:cs="Arial"/>
                <w:color w:val="262626" w:themeColor="text1" w:themeTint="D9"/>
                <w:sz w:val="22"/>
                <w:szCs w:val="24"/>
              </w:rPr>
              <w:t>April 20</w:t>
            </w:r>
            <w:r w:rsidR="003F71CF" w:rsidRPr="00B23D97">
              <w:rPr>
                <w:rFonts w:ascii="Calibri" w:hAnsi="Calibri" w:cs="Arial"/>
                <w:color w:val="262626" w:themeColor="text1" w:themeTint="D9"/>
                <w:sz w:val="22"/>
                <w:szCs w:val="24"/>
              </w:rPr>
              <w:t>, 2015</w:t>
            </w:r>
            <w:r w:rsidR="00611677" w:rsidRPr="00B23D97">
              <w:rPr>
                <w:rFonts w:ascii="Calibri" w:hAnsi="Calibri" w:cs="Arial"/>
                <w:b/>
                <w:color w:val="262626" w:themeColor="text1" w:themeTint="D9"/>
                <w:sz w:val="22"/>
                <w:szCs w:val="24"/>
              </w:rPr>
              <w:t xml:space="preserve"> - </w:t>
            </w:r>
            <w:r w:rsidRPr="00B23D97">
              <w:rPr>
                <w:rFonts w:ascii="Calibri" w:hAnsi="Calibri" w:cs="Arial"/>
                <w:b/>
                <w:color w:val="262626" w:themeColor="text1" w:themeTint="D9"/>
                <w:sz w:val="22"/>
                <w:szCs w:val="24"/>
              </w:rPr>
              <w:t xml:space="preserve">INVOICE # </w:t>
            </w:r>
            <w:r w:rsidR="00103ABB" w:rsidRPr="00B23D97">
              <w:rPr>
                <w:rFonts w:ascii="Calibri" w:hAnsi="Calibri" w:cs="Arial"/>
                <w:b/>
                <w:color w:val="262626" w:themeColor="text1" w:themeTint="D9"/>
                <w:sz w:val="22"/>
                <w:szCs w:val="24"/>
              </w:rPr>
              <w:t>10</w:t>
            </w:r>
            <w:r w:rsidR="001667D8" w:rsidRPr="00B23D97">
              <w:rPr>
                <w:rFonts w:ascii="Calibri" w:hAnsi="Calibri" w:cs="Arial"/>
                <w:b/>
                <w:color w:val="262626" w:themeColor="text1" w:themeTint="D9"/>
                <w:sz w:val="22"/>
                <w:szCs w:val="24"/>
              </w:rPr>
              <w:t>6</w:t>
            </w:r>
          </w:p>
          <w:p w:rsidR="00611677" w:rsidRPr="00B23D97" w:rsidRDefault="00611677" w:rsidP="00CA114A">
            <w:pPr>
              <w:pStyle w:val="DateandNumber"/>
              <w:rPr>
                <w:rFonts w:ascii="Calibri" w:hAnsi="Calibri"/>
                <w:sz w:val="22"/>
                <w:szCs w:val="24"/>
              </w:rPr>
            </w:pPr>
            <w:r w:rsidRPr="00B23D97">
              <w:rPr>
                <w:rFonts w:ascii="Calibri" w:hAnsi="Calibri"/>
                <w:b/>
                <w:sz w:val="22"/>
                <w:szCs w:val="24"/>
              </w:rPr>
              <w:t>To</w:t>
            </w:r>
            <w:r w:rsidRPr="00B23D97">
              <w:rPr>
                <w:rFonts w:ascii="Calibri" w:hAnsi="Calibri"/>
                <w:b/>
                <w:caps w:val="0"/>
                <w:sz w:val="22"/>
                <w:szCs w:val="24"/>
              </w:rPr>
              <w:t>:</w:t>
            </w:r>
            <w:r w:rsidRPr="00B23D97">
              <w:rPr>
                <w:rFonts w:ascii="Calibri" w:hAnsi="Calibri"/>
                <w:caps w:val="0"/>
                <w:sz w:val="22"/>
                <w:szCs w:val="24"/>
              </w:rPr>
              <w:t xml:space="preserve"> Brian Edwards</w:t>
            </w:r>
          </w:p>
          <w:p w:rsidR="00611677" w:rsidRPr="00B23D97" w:rsidRDefault="00611677" w:rsidP="00CA114A">
            <w:pPr>
              <w:pStyle w:val="DateandNumber"/>
              <w:rPr>
                <w:rFonts w:ascii="Calibri" w:hAnsi="Calibri"/>
                <w:b/>
                <w:color w:val="262626" w:themeColor="text1" w:themeTint="D9"/>
                <w:sz w:val="24"/>
                <w:szCs w:val="24"/>
              </w:rPr>
            </w:pPr>
            <w:proofErr w:type="spellStart"/>
            <w:r w:rsidRPr="00B23D97">
              <w:rPr>
                <w:rFonts w:ascii="Calibri" w:hAnsi="Calibri"/>
                <w:caps w:val="0"/>
                <w:sz w:val="22"/>
                <w:szCs w:val="24"/>
              </w:rPr>
              <w:t>Chapleau</w:t>
            </w:r>
            <w:proofErr w:type="spellEnd"/>
            <w:r w:rsidRPr="00B23D97">
              <w:rPr>
                <w:rFonts w:ascii="Calibri" w:hAnsi="Calibri"/>
                <w:caps w:val="0"/>
                <w:sz w:val="22"/>
                <w:szCs w:val="24"/>
              </w:rPr>
              <w:t xml:space="preserve"> Cree First Nation</w:t>
            </w:r>
            <w:r w:rsidRPr="00B23D97">
              <w:rPr>
                <w:rFonts w:ascii="Calibri" w:hAnsi="Calibri"/>
                <w:sz w:val="22"/>
                <w:szCs w:val="24"/>
              </w:rPr>
              <w:br/>
              <w:t>P.O. Box 400</w:t>
            </w:r>
            <w:r w:rsidRPr="00B23D97">
              <w:rPr>
                <w:rFonts w:ascii="Calibri" w:hAnsi="Calibri"/>
                <w:sz w:val="22"/>
                <w:szCs w:val="24"/>
              </w:rPr>
              <w:br/>
            </w:r>
            <w:proofErr w:type="spellStart"/>
            <w:r w:rsidRPr="00B23D97">
              <w:rPr>
                <w:rFonts w:ascii="Calibri" w:hAnsi="Calibri"/>
                <w:sz w:val="22"/>
                <w:szCs w:val="24"/>
              </w:rPr>
              <w:t>C</w:t>
            </w:r>
            <w:r w:rsidRPr="00B23D97">
              <w:rPr>
                <w:rFonts w:ascii="Calibri" w:hAnsi="Calibri"/>
                <w:caps w:val="0"/>
                <w:sz w:val="22"/>
                <w:szCs w:val="24"/>
              </w:rPr>
              <w:t>hapleau</w:t>
            </w:r>
            <w:proofErr w:type="spellEnd"/>
            <w:r w:rsidRPr="00B23D97">
              <w:rPr>
                <w:rFonts w:ascii="Calibri" w:hAnsi="Calibri"/>
                <w:sz w:val="22"/>
                <w:szCs w:val="24"/>
              </w:rPr>
              <w:t>, ON</w:t>
            </w:r>
            <w:r w:rsidRPr="00B23D97">
              <w:rPr>
                <w:rFonts w:ascii="Calibri" w:hAnsi="Calibri"/>
                <w:sz w:val="22"/>
                <w:szCs w:val="24"/>
              </w:rPr>
              <w:br/>
              <w:t>P0M 1K0</w:t>
            </w:r>
          </w:p>
        </w:tc>
        <w:bookmarkStart w:id="0" w:name="_GoBack"/>
        <w:bookmarkEnd w:id="0"/>
      </w:tr>
    </w:tbl>
    <w:tbl>
      <w:tblPr>
        <w:tblpPr w:leftFromText="180" w:rightFromText="180" w:vertAnchor="text" w:horzAnchor="margin" w:tblpY="15"/>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005"/>
        <w:gridCol w:w="1980"/>
      </w:tblGrid>
      <w:tr w:rsidR="00C655F1" w:rsidRPr="001667D8" w:rsidTr="0024411F">
        <w:trPr>
          <w:cantSplit/>
          <w:trHeight w:val="307"/>
        </w:trPr>
        <w:tc>
          <w:tcPr>
            <w:tcW w:w="8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C655F1" w:rsidRPr="001667D8" w:rsidRDefault="00C655F1" w:rsidP="00C655F1">
            <w:pPr>
              <w:pStyle w:val="ColumnHeadings"/>
              <w:rPr>
                <w:rFonts w:ascii="Calibri" w:hAnsi="Calibri"/>
                <w:sz w:val="24"/>
                <w:szCs w:val="24"/>
              </w:rPr>
            </w:pPr>
            <w:r w:rsidRPr="001667D8">
              <w:rPr>
                <w:rFonts w:ascii="Calibri" w:hAnsi="Calibri"/>
                <w:sz w:val="24"/>
                <w:szCs w:val="24"/>
              </w:rPr>
              <w:t>description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C655F1" w:rsidRPr="001667D8" w:rsidRDefault="00C655F1" w:rsidP="00C655F1">
            <w:pPr>
              <w:pStyle w:val="ColumnHeadings"/>
              <w:rPr>
                <w:rFonts w:ascii="Calibri" w:hAnsi="Calibri"/>
                <w:sz w:val="24"/>
                <w:szCs w:val="24"/>
              </w:rPr>
            </w:pPr>
            <w:r w:rsidRPr="001667D8">
              <w:rPr>
                <w:rFonts w:ascii="Calibri" w:hAnsi="Calibri"/>
                <w:sz w:val="24"/>
                <w:szCs w:val="24"/>
              </w:rPr>
              <w:t>Amount</w:t>
            </w:r>
          </w:p>
        </w:tc>
      </w:tr>
      <w:tr w:rsidR="00C655F1" w:rsidRPr="001667D8" w:rsidTr="0024411F">
        <w:trPr>
          <w:cantSplit/>
          <w:trHeight w:val="309"/>
        </w:trPr>
        <w:tc>
          <w:tcPr>
            <w:tcW w:w="8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rsidR="00C655F1" w:rsidRPr="00317E60" w:rsidRDefault="00B40380" w:rsidP="000E195C">
            <w:pPr>
              <w:rPr>
                <w:rFonts w:ascii="Calibri" w:hAnsi="Calibri"/>
                <w:b/>
                <w:color w:val="auto"/>
              </w:rPr>
            </w:pPr>
            <w:r w:rsidRPr="00317E60">
              <w:rPr>
                <w:rFonts w:ascii="Calibri" w:hAnsi="Calibri"/>
                <w:b/>
                <w:color w:val="auto"/>
              </w:rPr>
              <w:t>Consulting fees for S</w:t>
            </w:r>
            <w:r w:rsidR="009D43E1" w:rsidRPr="00317E60">
              <w:rPr>
                <w:rFonts w:ascii="Calibri" w:hAnsi="Calibri"/>
                <w:b/>
                <w:color w:val="auto"/>
              </w:rPr>
              <w:t>cott Gallagher resulting</w:t>
            </w:r>
            <w:r w:rsidR="000E195C" w:rsidRPr="00317E60">
              <w:rPr>
                <w:rFonts w:ascii="Calibri" w:hAnsi="Calibri"/>
                <w:b/>
                <w:color w:val="auto"/>
              </w:rPr>
              <w:t xml:space="preserve"> in </w:t>
            </w:r>
            <w:r w:rsidR="009503D6">
              <w:rPr>
                <w:rFonts w:ascii="Calibri" w:hAnsi="Calibri"/>
                <w:b/>
                <w:color w:val="auto"/>
              </w:rPr>
              <w:t>a</w:t>
            </w:r>
            <w:r w:rsidR="000E195C" w:rsidRPr="00317E60">
              <w:rPr>
                <w:rFonts w:ascii="Calibri" w:hAnsi="Calibri"/>
                <w:b/>
                <w:color w:val="auto"/>
              </w:rPr>
              <w:t xml:space="preserve"> customized </w:t>
            </w:r>
            <w:r w:rsidRPr="00317E60">
              <w:rPr>
                <w:rFonts w:ascii="Calibri" w:hAnsi="Calibri"/>
                <w:b/>
                <w:color w:val="auto"/>
              </w:rPr>
              <w:t>4 Week Self-Sustaining</w:t>
            </w:r>
            <w:r w:rsidR="000E195C" w:rsidRPr="00317E60">
              <w:rPr>
                <w:rFonts w:ascii="Calibri" w:hAnsi="Calibri"/>
                <w:b/>
                <w:color w:val="auto"/>
              </w:rPr>
              <w:t xml:space="preserve"> program</w:t>
            </w:r>
            <w:r w:rsidR="00B23D97" w:rsidRPr="00317E60">
              <w:rPr>
                <w:rFonts w:ascii="Calibri" w:hAnsi="Calibri"/>
                <w:b/>
                <w:color w:val="auto"/>
              </w:rPr>
              <w:t xml:space="preserve">, which will include addressing roles, relationships, responsibilities of Chief </w:t>
            </w:r>
            <w:r w:rsidR="003D170B" w:rsidRPr="00317E60">
              <w:rPr>
                <w:rFonts w:ascii="Calibri" w:hAnsi="Calibri"/>
                <w:b/>
                <w:color w:val="auto"/>
              </w:rPr>
              <w:t>&amp;</w:t>
            </w:r>
            <w:r w:rsidR="00B23D97" w:rsidRPr="00317E60">
              <w:rPr>
                <w:rFonts w:ascii="Calibri" w:hAnsi="Calibri"/>
                <w:b/>
                <w:color w:val="auto"/>
              </w:rPr>
              <w:t xml:space="preserve"> Council, Band Administration and members of the First Nation.</w:t>
            </w:r>
          </w:p>
          <w:p w:rsidR="00B54051" w:rsidRPr="000A239A" w:rsidRDefault="00B54051" w:rsidP="00C655F1">
            <w:pPr>
              <w:jc w:val="both"/>
              <w:rPr>
                <w:rFonts w:ascii="Calibri" w:hAnsi="Calibri"/>
                <w:color w:val="auto"/>
              </w:rPr>
            </w:pPr>
            <w:r w:rsidRPr="000A239A">
              <w:rPr>
                <w:rFonts w:ascii="Calibri" w:hAnsi="Calibri"/>
                <w:color w:val="auto"/>
              </w:rPr>
              <w:t xml:space="preserve">Day 1 -  </w:t>
            </w:r>
            <w:r w:rsidR="00881E2C">
              <w:rPr>
                <w:rFonts w:ascii="Calibri" w:hAnsi="Calibri"/>
                <w:color w:val="auto"/>
              </w:rPr>
              <w:t>May 4</w:t>
            </w:r>
            <w:r w:rsidRPr="000A239A">
              <w:rPr>
                <w:rFonts w:ascii="Calibri" w:hAnsi="Calibri"/>
                <w:color w:val="auto"/>
                <w:vertAlign w:val="superscript"/>
              </w:rPr>
              <w:t>th</w:t>
            </w:r>
            <w:r w:rsidRPr="000A239A">
              <w:rPr>
                <w:rFonts w:ascii="Calibri" w:hAnsi="Calibri"/>
                <w:color w:val="auto"/>
              </w:rPr>
              <w:t>, 2015</w:t>
            </w:r>
          </w:p>
          <w:p w:rsidR="00B54051" w:rsidRPr="000A239A" w:rsidRDefault="00B54051" w:rsidP="00C655F1">
            <w:pPr>
              <w:jc w:val="both"/>
              <w:rPr>
                <w:rFonts w:ascii="Calibri" w:hAnsi="Calibri"/>
                <w:color w:val="auto"/>
              </w:rPr>
            </w:pPr>
            <w:r w:rsidRPr="000A239A">
              <w:rPr>
                <w:rFonts w:ascii="Calibri" w:hAnsi="Calibri"/>
                <w:color w:val="auto"/>
              </w:rPr>
              <w:t xml:space="preserve">Day 2 -  </w:t>
            </w:r>
            <w:r w:rsidR="00881E2C">
              <w:rPr>
                <w:rFonts w:ascii="Calibri" w:hAnsi="Calibri"/>
                <w:color w:val="auto"/>
              </w:rPr>
              <w:t>May 5</w:t>
            </w:r>
            <w:r w:rsidR="00881E2C" w:rsidRPr="00881E2C">
              <w:rPr>
                <w:rFonts w:ascii="Calibri" w:hAnsi="Calibri"/>
                <w:color w:val="auto"/>
                <w:vertAlign w:val="superscript"/>
              </w:rPr>
              <w:t>th</w:t>
            </w:r>
            <w:r w:rsidRPr="000A239A">
              <w:rPr>
                <w:rFonts w:ascii="Calibri" w:hAnsi="Calibri"/>
                <w:color w:val="auto"/>
              </w:rPr>
              <w:t>, 2015</w:t>
            </w:r>
          </w:p>
          <w:p w:rsidR="00B54051" w:rsidRPr="000A239A" w:rsidRDefault="00881E2C" w:rsidP="00C655F1">
            <w:pPr>
              <w:jc w:val="both"/>
              <w:rPr>
                <w:rFonts w:ascii="Calibri" w:hAnsi="Calibri"/>
                <w:color w:val="auto"/>
              </w:rPr>
            </w:pPr>
            <w:r>
              <w:rPr>
                <w:rFonts w:ascii="Calibri" w:hAnsi="Calibri"/>
                <w:color w:val="auto"/>
              </w:rPr>
              <w:t>Day 3 -  May 6</w:t>
            </w:r>
            <w:r w:rsidR="00B54051" w:rsidRPr="000A239A">
              <w:rPr>
                <w:rFonts w:ascii="Calibri" w:hAnsi="Calibri"/>
                <w:color w:val="auto"/>
                <w:vertAlign w:val="superscript"/>
              </w:rPr>
              <w:t>th</w:t>
            </w:r>
            <w:r w:rsidR="00B54051" w:rsidRPr="000A239A">
              <w:rPr>
                <w:rFonts w:ascii="Calibri" w:hAnsi="Calibri"/>
                <w:color w:val="auto"/>
              </w:rPr>
              <w:t>, 2015</w:t>
            </w:r>
          </w:p>
          <w:p w:rsidR="00B54051" w:rsidRPr="00CE333E" w:rsidRDefault="00881E2C" w:rsidP="00C655F1">
            <w:pPr>
              <w:jc w:val="both"/>
              <w:rPr>
                <w:rFonts w:ascii="Calibri" w:hAnsi="Calibri"/>
                <w:color w:val="auto"/>
              </w:rPr>
            </w:pPr>
            <w:r>
              <w:rPr>
                <w:rFonts w:ascii="Calibri" w:hAnsi="Calibri"/>
                <w:color w:val="auto"/>
              </w:rPr>
              <w:t>Day 4 -  May 7</w:t>
            </w:r>
            <w:r w:rsidR="00B54051" w:rsidRPr="00CE333E">
              <w:rPr>
                <w:rFonts w:ascii="Calibri" w:hAnsi="Calibri"/>
                <w:color w:val="auto"/>
                <w:vertAlign w:val="superscript"/>
              </w:rPr>
              <w:t>th</w:t>
            </w:r>
            <w:r w:rsidR="00B54051" w:rsidRPr="00CE333E">
              <w:rPr>
                <w:rFonts w:ascii="Calibri" w:hAnsi="Calibri"/>
                <w:color w:val="auto"/>
              </w:rPr>
              <w:t>, 2015</w:t>
            </w:r>
          </w:p>
          <w:p w:rsidR="00B54051" w:rsidRPr="00CE333E" w:rsidRDefault="00881E2C" w:rsidP="00B54051">
            <w:pPr>
              <w:jc w:val="both"/>
              <w:rPr>
                <w:rFonts w:ascii="Calibri" w:hAnsi="Calibri"/>
                <w:color w:val="auto"/>
              </w:rPr>
            </w:pPr>
            <w:r>
              <w:rPr>
                <w:rFonts w:ascii="Calibri" w:hAnsi="Calibri"/>
                <w:color w:val="auto"/>
              </w:rPr>
              <w:t>Day 5 -  May 8</w:t>
            </w:r>
            <w:r w:rsidRPr="00881E2C">
              <w:rPr>
                <w:rFonts w:ascii="Calibri" w:hAnsi="Calibri"/>
                <w:color w:val="auto"/>
                <w:vertAlign w:val="superscript"/>
              </w:rPr>
              <w:t>th</w:t>
            </w:r>
            <w:r w:rsidR="00B54051" w:rsidRPr="00CE333E">
              <w:rPr>
                <w:rFonts w:ascii="Calibri" w:hAnsi="Calibri"/>
                <w:color w:val="auto"/>
              </w:rPr>
              <w:t>, 2015</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Mar>
              <w:left w:w="216" w:type="dxa"/>
              <w:right w:w="216" w:type="dxa"/>
            </w:tcMar>
            <w:vAlign w:val="center"/>
          </w:tcPr>
          <w:p w:rsidR="001C5B12" w:rsidRDefault="001C5B12" w:rsidP="00C655F1">
            <w:pPr>
              <w:pStyle w:val="Amount"/>
              <w:rPr>
                <w:rFonts w:ascii="Calibri" w:hAnsi="Calibri"/>
              </w:rPr>
            </w:pPr>
          </w:p>
          <w:p w:rsidR="000E1164" w:rsidRDefault="000E1164" w:rsidP="00C655F1">
            <w:pPr>
              <w:pStyle w:val="Amount"/>
              <w:rPr>
                <w:rFonts w:ascii="Calibri" w:hAnsi="Calibri"/>
              </w:rPr>
            </w:pPr>
          </w:p>
          <w:p w:rsidR="000E1164" w:rsidRPr="00CE333E" w:rsidRDefault="000E1164" w:rsidP="00C655F1">
            <w:pPr>
              <w:pStyle w:val="Amount"/>
              <w:rPr>
                <w:rFonts w:ascii="Calibri" w:hAnsi="Calibri"/>
              </w:rPr>
            </w:pPr>
          </w:p>
          <w:p w:rsidR="00C655F1" w:rsidRPr="00CE333E" w:rsidRDefault="00B54051" w:rsidP="00C655F1">
            <w:pPr>
              <w:pStyle w:val="Amount"/>
              <w:rPr>
                <w:rFonts w:ascii="Calibri" w:hAnsi="Calibri"/>
              </w:rPr>
            </w:pPr>
            <w:r w:rsidRPr="00CE333E">
              <w:rPr>
                <w:rFonts w:ascii="Calibri" w:hAnsi="Calibri"/>
              </w:rPr>
              <w:t>$10,000</w:t>
            </w:r>
          </w:p>
          <w:p w:rsidR="00B54051" w:rsidRPr="00CE333E" w:rsidRDefault="00B54051" w:rsidP="00C655F1">
            <w:pPr>
              <w:pStyle w:val="Amount"/>
              <w:rPr>
                <w:rFonts w:ascii="Calibri" w:hAnsi="Calibri"/>
              </w:rPr>
            </w:pPr>
            <w:r w:rsidRPr="00CE333E">
              <w:rPr>
                <w:rFonts w:ascii="Calibri" w:hAnsi="Calibri"/>
              </w:rPr>
              <w:t>$5,000</w:t>
            </w:r>
          </w:p>
          <w:p w:rsidR="00B54051" w:rsidRPr="00CE333E" w:rsidRDefault="00B54051" w:rsidP="00C655F1">
            <w:pPr>
              <w:pStyle w:val="Amount"/>
              <w:rPr>
                <w:rFonts w:ascii="Calibri" w:hAnsi="Calibri"/>
              </w:rPr>
            </w:pPr>
            <w:r w:rsidRPr="00CE333E">
              <w:rPr>
                <w:rFonts w:ascii="Calibri" w:hAnsi="Calibri"/>
              </w:rPr>
              <w:t>$5,000</w:t>
            </w:r>
          </w:p>
          <w:p w:rsidR="00B54051" w:rsidRPr="00CE333E" w:rsidRDefault="00B54051" w:rsidP="00C655F1">
            <w:pPr>
              <w:pStyle w:val="Amount"/>
              <w:rPr>
                <w:rFonts w:ascii="Calibri" w:hAnsi="Calibri"/>
              </w:rPr>
            </w:pPr>
            <w:r w:rsidRPr="00CE333E">
              <w:rPr>
                <w:rFonts w:ascii="Calibri" w:hAnsi="Calibri"/>
              </w:rPr>
              <w:t>$5,000</w:t>
            </w:r>
          </w:p>
          <w:p w:rsidR="00B54051" w:rsidRPr="00CE333E" w:rsidRDefault="00B54051" w:rsidP="00C655F1">
            <w:pPr>
              <w:pStyle w:val="Amount"/>
              <w:rPr>
                <w:rFonts w:ascii="Calibri" w:hAnsi="Calibri"/>
              </w:rPr>
            </w:pPr>
            <w:r w:rsidRPr="00CE333E">
              <w:rPr>
                <w:rFonts w:ascii="Calibri" w:hAnsi="Calibri"/>
              </w:rPr>
              <w:t>$5,000</w:t>
            </w:r>
          </w:p>
        </w:tc>
      </w:tr>
      <w:tr w:rsidR="00C655F1" w:rsidRPr="001667D8" w:rsidTr="0024411F">
        <w:trPr>
          <w:cantSplit/>
          <w:trHeight w:val="309"/>
        </w:trPr>
        <w:tc>
          <w:tcPr>
            <w:tcW w:w="8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C655F1" w:rsidRPr="00CE333E" w:rsidRDefault="00B54051" w:rsidP="00C655F1">
            <w:pPr>
              <w:rPr>
                <w:rFonts w:ascii="Calibri" w:hAnsi="Calibri" w:cs="Arial"/>
                <w:b/>
                <w:color w:val="000000" w:themeColor="text1"/>
              </w:rPr>
            </w:pPr>
            <w:r w:rsidRPr="00CE333E">
              <w:rPr>
                <w:rFonts w:ascii="Calibri" w:hAnsi="Calibri" w:cs="Arial"/>
                <w:b/>
                <w:color w:val="000000" w:themeColor="text1"/>
              </w:rPr>
              <w:t xml:space="preserve">The </w:t>
            </w:r>
            <w:r w:rsidR="003F71CF" w:rsidRPr="00CE333E">
              <w:rPr>
                <w:rFonts w:ascii="Calibri" w:hAnsi="Calibri" w:cs="Arial"/>
                <w:b/>
                <w:color w:val="000000" w:themeColor="text1"/>
              </w:rPr>
              <w:t>4 Week Self-Sustaining Program</w:t>
            </w:r>
            <w:r w:rsidRPr="00CE333E">
              <w:rPr>
                <w:rFonts w:ascii="Calibri" w:hAnsi="Calibri" w:cs="Arial"/>
                <w:b/>
                <w:color w:val="000000" w:themeColor="text1"/>
              </w:rPr>
              <w:t xml:space="preserve"> includes:</w:t>
            </w:r>
          </w:p>
          <w:p w:rsidR="003F71CF" w:rsidRPr="00CE333E" w:rsidRDefault="003F71CF" w:rsidP="003F71CF">
            <w:pPr>
              <w:pStyle w:val="ListParagraph"/>
              <w:numPr>
                <w:ilvl w:val="0"/>
                <w:numId w:val="1"/>
              </w:numPr>
              <w:rPr>
                <w:rFonts w:ascii="Calibri" w:hAnsi="Calibri" w:cs="Arial"/>
                <w:color w:val="000000" w:themeColor="text1"/>
              </w:rPr>
            </w:pPr>
            <w:r w:rsidRPr="00CE333E">
              <w:rPr>
                <w:rFonts w:ascii="Calibri" w:hAnsi="Calibri" w:cs="Arial"/>
                <w:color w:val="000000" w:themeColor="text1"/>
              </w:rPr>
              <w:t>Ongoing phone coaching and training for 4 weeks</w:t>
            </w:r>
          </w:p>
          <w:p w:rsidR="003F71CF" w:rsidRPr="00CE333E" w:rsidRDefault="003F71CF" w:rsidP="003F71CF">
            <w:pPr>
              <w:pStyle w:val="ListParagraph"/>
              <w:numPr>
                <w:ilvl w:val="0"/>
                <w:numId w:val="1"/>
              </w:numPr>
              <w:rPr>
                <w:rFonts w:ascii="Calibri" w:hAnsi="Calibri" w:cs="Arial"/>
                <w:color w:val="000000" w:themeColor="text1"/>
              </w:rPr>
            </w:pPr>
            <w:r w:rsidRPr="00CE333E">
              <w:rPr>
                <w:rFonts w:ascii="Calibri" w:hAnsi="Calibri" w:cs="Arial"/>
                <w:color w:val="000000" w:themeColor="text1"/>
              </w:rPr>
              <w:t>Weekly custom</w:t>
            </w:r>
            <w:r w:rsidR="003D170B">
              <w:rPr>
                <w:rFonts w:ascii="Calibri" w:hAnsi="Calibri" w:cs="Arial"/>
                <w:color w:val="000000" w:themeColor="text1"/>
              </w:rPr>
              <w:t>ized video training and coaching addressing roles, relationships, and responsibilities of community members, Band Administration and Chief &amp; Council</w:t>
            </w:r>
          </w:p>
          <w:p w:rsidR="003F71CF" w:rsidRPr="00CE333E" w:rsidRDefault="00B54051" w:rsidP="003F71CF">
            <w:pPr>
              <w:pStyle w:val="ListParagraph"/>
              <w:numPr>
                <w:ilvl w:val="0"/>
                <w:numId w:val="1"/>
              </w:numPr>
              <w:rPr>
                <w:rFonts w:ascii="Calibri" w:hAnsi="Calibri" w:cs="Arial"/>
                <w:color w:val="000000" w:themeColor="text1"/>
              </w:rPr>
            </w:pPr>
            <w:r w:rsidRPr="00CE333E">
              <w:rPr>
                <w:rFonts w:ascii="Calibri" w:hAnsi="Calibri" w:cs="Arial"/>
                <w:color w:val="000000" w:themeColor="text1"/>
              </w:rPr>
              <w:t>C</w:t>
            </w:r>
            <w:r w:rsidR="003F71CF" w:rsidRPr="00CE333E">
              <w:rPr>
                <w:rFonts w:ascii="Calibri" w:hAnsi="Calibri" w:cs="Arial"/>
                <w:color w:val="000000" w:themeColor="text1"/>
              </w:rPr>
              <w:t xml:space="preserve">ommunity page on Facebook as an open forum for </w:t>
            </w:r>
            <w:r w:rsidRPr="00CE333E">
              <w:rPr>
                <w:rFonts w:ascii="Calibri" w:hAnsi="Calibri" w:cs="Arial"/>
                <w:color w:val="000000" w:themeColor="text1"/>
              </w:rPr>
              <w:t>program participants</w:t>
            </w:r>
          </w:p>
          <w:p w:rsidR="004441CD" w:rsidRPr="00CE333E" w:rsidRDefault="00F05C05" w:rsidP="003F71CF">
            <w:pPr>
              <w:pStyle w:val="ListParagraph"/>
              <w:numPr>
                <w:ilvl w:val="0"/>
                <w:numId w:val="1"/>
              </w:numPr>
              <w:rPr>
                <w:rFonts w:ascii="Calibri" w:hAnsi="Calibri" w:cs="Arial"/>
                <w:color w:val="000000" w:themeColor="text1"/>
              </w:rPr>
            </w:pPr>
            <w:r>
              <w:rPr>
                <w:rFonts w:ascii="Calibri" w:hAnsi="Calibri" w:cs="Arial"/>
                <w:color w:val="000000" w:themeColor="text1"/>
              </w:rPr>
              <w:t xml:space="preserve">Team accountability system </w:t>
            </w:r>
            <w:r w:rsidR="004441CD" w:rsidRPr="00CE333E">
              <w:rPr>
                <w:rFonts w:ascii="Calibri" w:hAnsi="Calibri" w:cs="Arial"/>
                <w:color w:val="000000" w:themeColor="text1"/>
              </w:rPr>
              <w:t>for participants</w:t>
            </w:r>
          </w:p>
          <w:p w:rsidR="003F71CF" w:rsidRPr="00CE333E" w:rsidRDefault="00B54051" w:rsidP="003F71CF">
            <w:pPr>
              <w:pStyle w:val="ListParagraph"/>
              <w:numPr>
                <w:ilvl w:val="0"/>
                <w:numId w:val="1"/>
              </w:numPr>
              <w:rPr>
                <w:rFonts w:ascii="Calibri" w:hAnsi="Calibri"/>
                <w:b/>
                <w:color w:val="000000" w:themeColor="text1"/>
              </w:rPr>
            </w:pPr>
            <w:r w:rsidRPr="00CE333E">
              <w:rPr>
                <w:rFonts w:ascii="Calibri" w:hAnsi="Calibri" w:cs="Arial"/>
                <w:color w:val="000000" w:themeColor="text1"/>
              </w:rPr>
              <w:t>O</w:t>
            </w:r>
            <w:r w:rsidR="003D170B">
              <w:rPr>
                <w:rFonts w:ascii="Calibri" w:hAnsi="Calibri" w:cs="Arial"/>
                <w:color w:val="000000" w:themeColor="text1"/>
              </w:rPr>
              <w:t xml:space="preserve">pen email communication for ongoing </w:t>
            </w:r>
            <w:r w:rsidR="003F71CF" w:rsidRPr="00CE333E">
              <w:rPr>
                <w:rFonts w:ascii="Calibri" w:hAnsi="Calibri" w:cs="Arial"/>
                <w:color w:val="000000" w:themeColor="text1"/>
              </w:rPr>
              <w:t>support</w:t>
            </w:r>
            <w:r w:rsidR="003D170B">
              <w:rPr>
                <w:rFonts w:ascii="Calibri" w:hAnsi="Calibri" w:cs="Arial"/>
                <w:color w:val="000000" w:themeColor="text1"/>
              </w:rPr>
              <w:t xml:space="preserve"> for participants</w:t>
            </w:r>
          </w:p>
          <w:p w:rsidR="00B54051" w:rsidRPr="00CE333E" w:rsidRDefault="00B54051" w:rsidP="003F71CF">
            <w:pPr>
              <w:pStyle w:val="ListParagraph"/>
              <w:numPr>
                <w:ilvl w:val="0"/>
                <w:numId w:val="1"/>
              </w:numPr>
              <w:rPr>
                <w:rFonts w:ascii="Calibri" w:hAnsi="Calibri"/>
                <w:b/>
                <w:color w:val="000000" w:themeColor="text1"/>
              </w:rPr>
            </w:pPr>
            <w:r w:rsidRPr="00CE333E">
              <w:rPr>
                <w:rFonts w:ascii="Calibri" w:hAnsi="Calibri" w:cs="Arial"/>
                <w:color w:val="000000" w:themeColor="text1"/>
              </w:rPr>
              <w:t>Program manuals for each participant of the 4 week program</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Mar>
              <w:left w:w="216" w:type="dxa"/>
              <w:right w:w="216" w:type="dxa"/>
            </w:tcMar>
            <w:vAlign w:val="center"/>
          </w:tcPr>
          <w:p w:rsidR="00C655F1" w:rsidRPr="00CE333E" w:rsidRDefault="00C655F1" w:rsidP="00C655F1">
            <w:pPr>
              <w:pStyle w:val="Amount"/>
              <w:rPr>
                <w:rFonts w:ascii="Calibri" w:hAnsi="Calibri"/>
                <w:color w:val="auto"/>
              </w:rPr>
            </w:pPr>
            <w:r w:rsidRPr="00CE333E">
              <w:rPr>
                <w:rFonts w:ascii="Calibri" w:hAnsi="Calibri"/>
                <w:color w:val="auto"/>
              </w:rPr>
              <w:t>$21,000</w:t>
            </w:r>
          </w:p>
        </w:tc>
      </w:tr>
      <w:tr w:rsidR="00C655F1" w:rsidRPr="001667D8" w:rsidTr="0024411F">
        <w:trPr>
          <w:cantSplit/>
          <w:trHeight w:val="309"/>
        </w:trPr>
        <w:tc>
          <w:tcPr>
            <w:tcW w:w="8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C655F1" w:rsidRPr="00CE333E" w:rsidRDefault="00C655F1" w:rsidP="00C655F1">
            <w:pPr>
              <w:rPr>
                <w:rFonts w:ascii="Calibri" w:hAnsi="Calibri"/>
                <w:b/>
                <w:color w:val="000000" w:themeColor="text1"/>
              </w:rPr>
            </w:pPr>
            <w:r w:rsidRPr="00CE333E">
              <w:rPr>
                <w:rFonts w:ascii="Calibri" w:hAnsi="Calibri"/>
                <w:b/>
                <w:color w:val="000000" w:themeColor="text1"/>
              </w:rPr>
              <w:t xml:space="preserve">Subtotal </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left w:w="216" w:type="dxa"/>
              <w:right w:w="216" w:type="dxa"/>
            </w:tcMar>
            <w:vAlign w:val="center"/>
          </w:tcPr>
          <w:p w:rsidR="00C655F1" w:rsidRPr="00C80D3B" w:rsidRDefault="001C5B12" w:rsidP="001C5B12">
            <w:pPr>
              <w:pStyle w:val="Amount"/>
              <w:rPr>
                <w:rFonts w:ascii="Calibri" w:hAnsi="Calibri"/>
                <w:b/>
                <w:color w:val="auto"/>
              </w:rPr>
            </w:pPr>
            <w:r w:rsidRPr="00C80D3B">
              <w:rPr>
                <w:rFonts w:ascii="Calibri" w:hAnsi="Calibri"/>
                <w:b/>
                <w:color w:val="auto"/>
              </w:rPr>
              <w:t>$51</w:t>
            </w:r>
            <w:r w:rsidR="00C655F1" w:rsidRPr="00C80D3B">
              <w:rPr>
                <w:rFonts w:ascii="Calibri" w:hAnsi="Calibri"/>
                <w:b/>
                <w:color w:val="auto"/>
              </w:rPr>
              <w:t>,000</w:t>
            </w:r>
          </w:p>
        </w:tc>
      </w:tr>
      <w:tr w:rsidR="00C655F1" w:rsidRPr="001667D8" w:rsidTr="0024411F">
        <w:trPr>
          <w:cantSplit/>
          <w:trHeight w:val="309"/>
        </w:trPr>
        <w:tc>
          <w:tcPr>
            <w:tcW w:w="8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C655F1" w:rsidRPr="00740FCE" w:rsidRDefault="00C655F1" w:rsidP="001C5B12">
            <w:pPr>
              <w:rPr>
                <w:rFonts w:ascii="Calibri" w:hAnsi="Calibri"/>
                <w:b/>
                <w:color w:val="000000" w:themeColor="text1"/>
              </w:rPr>
            </w:pPr>
            <w:r w:rsidRPr="00740FCE">
              <w:rPr>
                <w:rFonts w:ascii="Calibri" w:hAnsi="Calibri"/>
                <w:b/>
                <w:color w:val="000000" w:themeColor="text1"/>
              </w:rPr>
              <w:t xml:space="preserve">Sponsorship </w:t>
            </w:r>
            <w:r w:rsidR="001C5B12" w:rsidRPr="00740FCE">
              <w:rPr>
                <w:rFonts w:ascii="Calibri" w:hAnsi="Calibri"/>
                <w:b/>
                <w:color w:val="000000" w:themeColor="text1"/>
              </w:rPr>
              <w:t>Given</w:t>
            </w:r>
            <w:r w:rsidRPr="00740FCE">
              <w:rPr>
                <w:rFonts w:ascii="Calibri" w:hAnsi="Calibri"/>
                <w:b/>
                <w:color w:val="000000" w:themeColor="text1"/>
              </w:rPr>
              <w:t xml:space="preserve"> by Scott Gallagher </w:t>
            </w:r>
          </w:p>
        </w:tc>
        <w:tc>
          <w:tcPr>
            <w:tcW w:w="1980" w:type="dxa"/>
            <w:tcBorders>
              <w:top w:val="single" w:sz="4" w:space="0" w:color="D9D9D9" w:themeColor="background1" w:themeShade="D9"/>
              <w:left w:val="single" w:sz="4" w:space="0" w:color="D9D9D9" w:themeColor="background1" w:themeShade="D9"/>
              <w:bottom w:val="single" w:sz="6" w:space="0" w:color="auto"/>
              <w:right w:val="single" w:sz="4" w:space="0" w:color="D9D9D9" w:themeColor="background1" w:themeShade="D9"/>
            </w:tcBorders>
            <w:shd w:val="clear" w:color="auto" w:fill="FFFFFF" w:themeFill="background1"/>
            <w:tcMar>
              <w:left w:w="216" w:type="dxa"/>
              <w:right w:w="216" w:type="dxa"/>
            </w:tcMar>
            <w:vAlign w:val="center"/>
          </w:tcPr>
          <w:p w:rsidR="00C655F1" w:rsidRPr="00740FCE" w:rsidRDefault="00C655F1" w:rsidP="0024411F">
            <w:pPr>
              <w:pStyle w:val="Amount"/>
              <w:numPr>
                <w:ilvl w:val="0"/>
                <w:numId w:val="2"/>
              </w:numPr>
              <w:rPr>
                <w:rFonts w:ascii="Calibri" w:hAnsi="Calibri"/>
                <w:b/>
                <w:i/>
                <w:color w:val="auto"/>
              </w:rPr>
            </w:pPr>
            <w:r w:rsidRPr="00740FCE">
              <w:rPr>
                <w:rFonts w:ascii="Calibri" w:hAnsi="Calibri"/>
                <w:b/>
                <w:i/>
                <w:color w:val="auto"/>
              </w:rPr>
              <w:t>$</w:t>
            </w:r>
            <w:r w:rsidR="001C5B12" w:rsidRPr="00740FCE">
              <w:rPr>
                <w:rFonts w:ascii="Calibri" w:hAnsi="Calibri"/>
                <w:b/>
                <w:i/>
                <w:color w:val="auto"/>
              </w:rPr>
              <w:t>30</w:t>
            </w:r>
            <w:r w:rsidRPr="00740FCE">
              <w:rPr>
                <w:rFonts w:ascii="Calibri" w:hAnsi="Calibri"/>
                <w:b/>
                <w:i/>
                <w:color w:val="auto"/>
              </w:rPr>
              <w:t>,00</w:t>
            </w:r>
            <w:r w:rsidR="0024411F" w:rsidRPr="00740FCE">
              <w:rPr>
                <w:rFonts w:ascii="Calibri" w:hAnsi="Calibri"/>
                <w:b/>
                <w:i/>
                <w:color w:val="auto"/>
              </w:rPr>
              <w:t>0</w:t>
            </w:r>
          </w:p>
        </w:tc>
      </w:tr>
      <w:tr w:rsidR="00C655F1" w:rsidRPr="001667D8" w:rsidTr="0024411F">
        <w:trPr>
          <w:cantSplit/>
          <w:trHeight w:val="309"/>
        </w:trPr>
        <w:tc>
          <w:tcPr>
            <w:tcW w:w="8005" w:type="dxa"/>
            <w:tcBorders>
              <w:top w:val="single" w:sz="4" w:space="0" w:color="D9D9D9" w:themeColor="background1" w:themeShade="D9"/>
              <w:left w:val="single" w:sz="4" w:space="0" w:color="D9D9D9" w:themeColor="background1" w:themeShade="D9"/>
              <w:bottom w:val="double" w:sz="4" w:space="0" w:color="auto"/>
              <w:right w:val="single" w:sz="4" w:space="0" w:color="D9D9D9" w:themeColor="background1" w:themeShade="D9"/>
            </w:tcBorders>
            <w:shd w:val="clear" w:color="auto" w:fill="F2F2F2" w:themeFill="background1" w:themeFillShade="F2"/>
            <w:vAlign w:val="center"/>
          </w:tcPr>
          <w:p w:rsidR="00C655F1" w:rsidRPr="00CE333E" w:rsidRDefault="00C655F1" w:rsidP="006065E2">
            <w:pPr>
              <w:rPr>
                <w:rFonts w:ascii="Calibri" w:hAnsi="Calibri"/>
                <w:b/>
                <w:color w:val="000000" w:themeColor="text1"/>
              </w:rPr>
            </w:pPr>
            <w:r w:rsidRPr="00CE333E">
              <w:rPr>
                <w:rFonts w:ascii="Calibri" w:hAnsi="Calibri"/>
                <w:b/>
                <w:color w:val="000000" w:themeColor="text1"/>
              </w:rPr>
              <w:t xml:space="preserve">Total </w:t>
            </w:r>
            <w:r w:rsidR="006065E2">
              <w:rPr>
                <w:rFonts w:ascii="Calibri" w:hAnsi="Calibri"/>
                <w:b/>
                <w:color w:val="000000" w:themeColor="text1"/>
              </w:rPr>
              <w:t>Fee For Services</w:t>
            </w:r>
          </w:p>
        </w:tc>
        <w:tc>
          <w:tcPr>
            <w:tcW w:w="1980" w:type="dxa"/>
            <w:tcBorders>
              <w:top w:val="single" w:sz="6" w:space="0" w:color="auto"/>
              <w:left w:val="single" w:sz="4" w:space="0" w:color="D9D9D9" w:themeColor="background1" w:themeShade="D9"/>
              <w:bottom w:val="double" w:sz="4" w:space="0" w:color="auto"/>
              <w:right w:val="single" w:sz="4" w:space="0" w:color="D9D9D9" w:themeColor="background1" w:themeShade="D9"/>
            </w:tcBorders>
            <w:shd w:val="clear" w:color="auto" w:fill="F2F2F2" w:themeFill="background1" w:themeFillShade="F2"/>
            <w:tcMar>
              <w:left w:w="216" w:type="dxa"/>
              <w:right w:w="216" w:type="dxa"/>
            </w:tcMar>
            <w:vAlign w:val="center"/>
          </w:tcPr>
          <w:p w:rsidR="00C655F1" w:rsidRPr="00CE333E" w:rsidRDefault="00C655F1" w:rsidP="001C5B12">
            <w:pPr>
              <w:pStyle w:val="Amount"/>
              <w:rPr>
                <w:rFonts w:ascii="Calibri" w:hAnsi="Calibri"/>
                <w:b/>
                <w:color w:val="auto"/>
              </w:rPr>
            </w:pPr>
            <w:r w:rsidRPr="00CE333E">
              <w:rPr>
                <w:rFonts w:ascii="Calibri" w:hAnsi="Calibri"/>
                <w:b/>
                <w:color w:val="auto"/>
              </w:rPr>
              <w:t>$</w:t>
            </w:r>
            <w:r w:rsidR="001C5B12" w:rsidRPr="00CE333E">
              <w:rPr>
                <w:rFonts w:ascii="Calibri" w:hAnsi="Calibri"/>
                <w:b/>
                <w:color w:val="auto"/>
              </w:rPr>
              <w:t>21</w:t>
            </w:r>
            <w:r w:rsidRPr="00CE333E">
              <w:rPr>
                <w:rFonts w:ascii="Calibri" w:hAnsi="Calibri"/>
                <w:b/>
                <w:color w:val="auto"/>
              </w:rPr>
              <w:t>,000</w:t>
            </w:r>
          </w:p>
        </w:tc>
      </w:tr>
      <w:tr w:rsidR="00C655F1" w:rsidRPr="001667D8" w:rsidTr="0024411F">
        <w:trPr>
          <w:cantSplit/>
          <w:trHeight w:val="309"/>
        </w:trPr>
        <w:tc>
          <w:tcPr>
            <w:tcW w:w="8005" w:type="dxa"/>
            <w:tcBorders>
              <w:top w:val="doub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rsidR="00C655F1" w:rsidRPr="00C80D3B" w:rsidRDefault="00C655F1" w:rsidP="00317E60">
            <w:pPr>
              <w:rPr>
                <w:rFonts w:ascii="Calibri" w:hAnsi="Calibri"/>
                <w:b/>
                <w:color w:val="000000" w:themeColor="text1"/>
              </w:rPr>
            </w:pPr>
            <w:r w:rsidRPr="00EA32C6">
              <w:rPr>
                <w:rFonts w:ascii="Calibri" w:hAnsi="Calibri"/>
                <w:b/>
                <w:color w:val="000000" w:themeColor="text1"/>
                <w:sz w:val="20"/>
              </w:rPr>
              <w:t xml:space="preserve">Travel </w:t>
            </w:r>
            <w:r w:rsidR="003F71CF" w:rsidRPr="00EA32C6">
              <w:rPr>
                <w:rFonts w:ascii="Calibri" w:hAnsi="Calibri"/>
                <w:b/>
                <w:color w:val="000000" w:themeColor="text1"/>
                <w:sz w:val="20"/>
              </w:rPr>
              <w:t>&amp; Accommodation e</w:t>
            </w:r>
            <w:r w:rsidRPr="00EA32C6">
              <w:rPr>
                <w:rFonts w:ascii="Calibri" w:hAnsi="Calibri"/>
                <w:b/>
                <w:color w:val="000000" w:themeColor="text1"/>
                <w:sz w:val="20"/>
              </w:rPr>
              <w:t xml:space="preserve">xpenses for 2 </w:t>
            </w:r>
            <w:r w:rsidR="00317E60" w:rsidRPr="00EA32C6">
              <w:rPr>
                <w:rFonts w:ascii="Calibri" w:hAnsi="Calibri"/>
                <w:b/>
                <w:color w:val="000000" w:themeColor="text1"/>
                <w:sz w:val="20"/>
              </w:rPr>
              <w:t>facilitators (Scott Gallagher and Michael Mekhail)</w:t>
            </w:r>
            <w:r w:rsidRPr="00EA32C6">
              <w:rPr>
                <w:rFonts w:ascii="Calibri" w:hAnsi="Calibri"/>
                <w:b/>
                <w:color w:val="000000" w:themeColor="text1"/>
                <w:sz w:val="20"/>
              </w:rPr>
              <w:t xml:space="preserve"> to be reimbursed as expenses are incurred</w:t>
            </w:r>
            <w:r w:rsidR="00317E60" w:rsidRPr="00EA32C6">
              <w:rPr>
                <w:rFonts w:ascii="Calibri" w:hAnsi="Calibri"/>
                <w:b/>
                <w:color w:val="000000" w:themeColor="text1"/>
                <w:sz w:val="20"/>
              </w:rPr>
              <w:t xml:space="preserve"> until May 1</w:t>
            </w:r>
            <w:r w:rsidR="00317E60" w:rsidRPr="00EA32C6">
              <w:rPr>
                <w:rFonts w:ascii="Calibri" w:hAnsi="Calibri"/>
                <w:b/>
                <w:color w:val="000000" w:themeColor="text1"/>
                <w:sz w:val="20"/>
                <w:vertAlign w:val="superscript"/>
              </w:rPr>
              <w:t>st</w:t>
            </w:r>
            <w:r w:rsidR="00317E60" w:rsidRPr="00EA32C6">
              <w:rPr>
                <w:rFonts w:ascii="Calibri" w:hAnsi="Calibri"/>
                <w:b/>
                <w:color w:val="000000" w:themeColor="text1"/>
                <w:sz w:val="20"/>
              </w:rPr>
              <w:t>, 2015</w:t>
            </w:r>
            <w:r w:rsidRPr="00EA32C6">
              <w:rPr>
                <w:rFonts w:ascii="Calibri" w:hAnsi="Calibri"/>
                <w:b/>
                <w:color w:val="000000" w:themeColor="text1"/>
                <w:sz w:val="20"/>
              </w:rPr>
              <w:t>.</w:t>
            </w:r>
          </w:p>
        </w:tc>
        <w:tc>
          <w:tcPr>
            <w:tcW w:w="1980" w:type="dxa"/>
            <w:tcBorders>
              <w:top w:val="doub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Mar>
              <w:left w:w="216" w:type="dxa"/>
              <w:right w:w="216" w:type="dxa"/>
            </w:tcMar>
            <w:vAlign w:val="center"/>
          </w:tcPr>
          <w:p w:rsidR="00C655F1" w:rsidRPr="00CE333E" w:rsidRDefault="00C655F1" w:rsidP="00C655F1">
            <w:pPr>
              <w:pStyle w:val="Amount"/>
              <w:rPr>
                <w:rFonts w:ascii="Calibri" w:hAnsi="Calibri"/>
                <w:b/>
                <w:color w:val="auto"/>
              </w:rPr>
            </w:pPr>
            <w:r w:rsidRPr="00CE333E">
              <w:rPr>
                <w:rFonts w:ascii="Calibri" w:hAnsi="Calibri"/>
                <w:b/>
                <w:color w:val="auto"/>
              </w:rPr>
              <w:t>T.B.D.</w:t>
            </w:r>
          </w:p>
        </w:tc>
      </w:tr>
      <w:tr w:rsidR="00C655F1" w:rsidRPr="001667D8" w:rsidTr="0024411F">
        <w:trPr>
          <w:cantSplit/>
          <w:trHeight w:val="309"/>
        </w:trPr>
        <w:tc>
          <w:tcPr>
            <w:tcW w:w="8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C5B12" w:rsidRPr="00317E60" w:rsidRDefault="00317E60" w:rsidP="000E1164">
            <w:pPr>
              <w:tabs>
                <w:tab w:val="left" w:pos="2205"/>
              </w:tabs>
              <w:contextualSpacing/>
              <w:jc w:val="both"/>
              <w:rPr>
                <w:rFonts w:ascii="Calibri" w:hAnsi="Calibri" w:cs="Arial"/>
                <w:b/>
                <w:bCs/>
                <w:color w:val="000000" w:themeColor="text1"/>
                <w:sz w:val="24"/>
              </w:rPr>
            </w:pPr>
            <w:r w:rsidRPr="00317E60">
              <w:rPr>
                <w:rFonts w:ascii="Calibri" w:hAnsi="Calibri" w:cs="Arial"/>
                <w:b/>
                <w:bCs/>
                <w:color w:val="000000" w:themeColor="text1"/>
                <w:sz w:val="24"/>
              </w:rPr>
              <w:t>HST</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left w:w="216" w:type="dxa"/>
              <w:right w:w="216" w:type="dxa"/>
            </w:tcMar>
            <w:vAlign w:val="center"/>
          </w:tcPr>
          <w:p w:rsidR="00C655F1" w:rsidRPr="00317E60" w:rsidRDefault="00317E60" w:rsidP="00317E60">
            <w:pPr>
              <w:pStyle w:val="Amount"/>
              <w:rPr>
                <w:rFonts w:ascii="Calibri" w:hAnsi="Calibri"/>
                <w:b/>
                <w:i/>
                <w:color w:val="auto"/>
                <w:sz w:val="24"/>
              </w:rPr>
            </w:pPr>
            <w:r w:rsidRPr="00317E60">
              <w:rPr>
                <w:rFonts w:ascii="Calibri" w:hAnsi="Calibri"/>
                <w:b/>
                <w:color w:val="auto"/>
                <w:sz w:val="24"/>
              </w:rPr>
              <w:t xml:space="preserve">      </w:t>
            </w:r>
            <w:r w:rsidRPr="00317E60">
              <w:rPr>
                <w:rFonts w:ascii="Calibri" w:hAnsi="Calibri"/>
                <w:b/>
                <w:i/>
                <w:color w:val="auto"/>
                <w:sz w:val="24"/>
              </w:rPr>
              <w:t>EXEMPT</w:t>
            </w:r>
          </w:p>
        </w:tc>
      </w:tr>
      <w:tr w:rsidR="00317E60" w:rsidRPr="001667D8" w:rsidTr="0024411F">
        <w:trPr>
          <w:cantSplit/>
          <w:trHeight w:val="309"/>
        </w:trPr>
        <w:tc>
          <w:tcPr>
            <w:tcW w:w="8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rsidR="00317E60" w:rsidRPr="00C80D3B" w:rsidRDefault="00317E60" w:rsidP="00317E60">
            <w:pPr>
              <w:tabs>
                <w:tab w:val="left" w:pos="2205"/>
              </w:tabs>
              <w:contextualSpacing/>
              <w:jc w:val="both"/>
              <w:rPr>
                <w:rFonts w:ascii="Calibri" w:hAnsi="Calibri" w:cs="Arial"/>
                <w:b/>
                <w:bCs/>
                <w:color w:val="000000" w:themeColor="text1"/>
                <w:sz w:val="20"/>
              </w:rPr>
            </w:pPr>
            <w:r w:rsidRPr="00C80D3B">
              <w:rPr>
                <w:rFonts w:ascii="Calibri" w:hAnsi="Calibri" w:cs="Arial"/>
                <w:b/>
                <w:bCs/>
                <w:color w:val="000000" w:themeColor="text1"/>
                <w:sz w:val="20"/>
              </w:rPr>
              <w:t>Engagement Retainer Fee of 33% due upon receipt</w:t>
            </w:r>
            <w:r>
              <w:rPr>
                <w:rFonts w:ascii="Calibri" w:hAnsi="Calibri" w:cs="Arial"/>
                <w:b/>
                <w:bCs/>
                <w:color w:val="000000" w:themeColor="text1"/>
                <w:sz w:val="20"/>
              </w:rPr>
              <w:t xml:space="preserve"> to secure</w:t>
            </w:r>
            <w:r w:rsidRPr="00C80D3B">
              <w:rPr>
                <w:rFonts w:ascii="Calibri" w:hAnsi="Calibri" w:cs="Arial"/>
                <w:b/>
                <w:bCs/>
                <w:color w:val="000000" w:themeColor="text1"/>
                <w:sz w:val="20"/>
              </w:rPr>
              <w:t xml:space="preserve"> the dates above</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Mar>
              <w:left w:w="216" w:type="dxa"/>
              <w:right w:w="216" w:type="dxa"/>
            </w:tcMar>
            <w:vAlign w:val="center"/>
          </w:tcPr>
          <w:p w:rsidR="00317E60" w:rsidRPr="00C80D3B" w:rsidRDefault="00317E60" w:rsidP="00317E60">
            <w:pPr>
              <w:pStyle w:val="Amount"/>
              <w:rPr>
                <w:rFonts w:ascii="Calibri" w:hAnsi="Calibri"/>
                <w:b/>
                <w:color w:val="auto"/>
              </w:rPr>
            </w:pPr>
            <w:r w:rsidRPr="00C80D3B">
              <w:rPr>
                <w:rFonts w:ascii="Calibri" w:hAnsi="Calibri"/>
                <w:b/>
                <w:color w:val="auto"/>
              </w:rPr>
              <w:t xml:space="preserve">       $7,000</w:t>
            </w:r>
          </w:p>
        </w:tc>
      </w:tr>
      <w:tr w:rsidR="001C5B12" w:rsidRPr="001667D8" w:rsidTr="0024411F">
        <w:trPr>
          <w:cantSplit/>
          <w:trHeight w:val="309"/>
        </w:trPr>
        <w:tc>
          <w:tcPr>
            <w:tcW w:w="8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1C5B12" w:rsidRPr="00C80D3B" w:rsidRDefault="006065E2" w:rsidP="00881E2C">
            <w:pPr>
              <w:tabs>
                <w:tab w:val="left" w:pos="2205"/>
              </w:tabs>
              <w:contextualSpacing/>
              <w:jc w:val="both"/>
              <w:rPr>
                <w:rFonts w:ascii="Calibri" w:hAnsi="Calibri"/>
                <w:b/>
                <w:color w:val="000000" w:themeColor="text1"/>
                <w:sz w:val="20"/>
              </w:rPr>
            </w:pPr>
            <w:r w:rsidRPr="00C80D3B">
              <w:rPr>
                <w:rFonts w:ascii="Calibri" w:hAnsi="Calibri"/>
                <w:b/>
                <w:color w:val="000000" w:themeColor="text1"/>
                <w:sz w:val="20"/>
              </w:rPr>
              <w:t>Engagement</w:t>
            </w:r>
            <w:r w:rsidR="001C5B12" w:rsidRPr="00C80D3B">
              <w:rPr>
                <w:rFonts w:ascii="Calibri" w:hAnsi="Calibri"/>
                <w:b/>
                <w:color w:val="000000" w:themeColor="text1"/>
                <w:sz w:val="20"/>
              </w:rPr>
              <w:t xml:space="preserve"> Fee Due</w:t>
            </w:r>
            <w:r w:rsidRPr="00C80D3B">
              <w:rPr>
                <w:rFonts w:ascii="Calibri" w:hAnsi="Calibri"/>
                <w:b/>
                <w:color w:val="000000" w:themeColor="text1"/>
                <w:sz w:val="20"/>
              </w:rPr>
              <w:t xml:space="preserve"> Upon Arrival, Postdated</w:t>
            </w:r>
            <w:r w:rsidR="001667D8" w:rsidRPr="00C80D3B">
              <w:rPr>
                <w:rFonts w:ascii="Calibri" w:hAnsi="Calibri"/>
                <w:b/>
                <w:color w:val="000000" w:themeColor="text1"/>
                <w:sz w:val="20"/>
              </w:rPr>
              <w:t xml:space="preserve"> </w:t>
            </w:r>
            <w:r w:rsidRPr="00C80D3B">
              <w:rPr>
                <w:rFonts w:ascii="Calibri" w:hAnsi="Calibri"/>
                <w:b/>
                <w:color w:val="000000" w:themeColor="text1"/>
                <w:sz w:val="20"/>
              </w:rPr>
              <w:t xml:space="preserve">For May </w:t>
            </w:r>
            <w:r w:rsidR="00881E2C">
              <w:rPr>
                <w:rFonts w:ascii="Calibri" w:hAnsi="Calibri"/>
                <w:b/>
                <w:color w:val="000000" w:themeColor="text1"/>
                <w:sz w:val="20"/>
              </w:rPr>
              <w:t>8</w:t>
            </w:r>
            <w:r w:rsidRPr="00C80D3B">
              <w:rPr>
                <w:rFonts w:ascii="Calibri" w:hAnsi="Calibri"/>
                <w:b/>
                <w:color w:val="000000" w:themeColor="text1"/>
                <w:sz w:val="20"/>
                <w:vertAlign w:val="superscript"/>
              </w:rPr>
              <w:t>th</w:t>
            </w:r>
            <w:r w:rsidRPr="00C80D3B">
              <w:rPr>
                <w:rFonts w:ascii="Calibri" w:hAnsi="Calibri"/>
                <w:b/>
                <w:color w:val="000000" w:themeColor="text1"/>
                <w:sz w:val="20"/>
              </w:rPr>
              <w:t>, 2015</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left w:w="216" w:type="dxa"/>
              <w:right w:w="216" w:type="dxa"/>
            </w:tcMar>
            <w:vAlign w:val="center"/>
          </w:tcPr>
          <w:p w:rsidR="001C5B12" w:rsidRPr="00C80D3B" w:rsidRDefault="001C5B12" w:rsidP="001C5B12">
            <w:pPr>
              <w:pStyle w:val="Amount"/>
              <w:rPr>
                <w:rFonts w:ascii="Calibri" w:hAnsi="Calibri"/>
                <w:b/>
                <w:color w:val="auto"/>
              </w:rPr>
            </w:pPr>
            <w:r w:rsidRPr="00C80D3B">
              <w:rPr>
                <w:rFonts w:ascii="Calibri" w:hAnsi="Calibri"/>
                <w:b/>
                <w:color w:val="auto"/>
              </w:rPr>
              <w:t>$7,000</w:t>
            </w:r>
          </w:p>
        </w:tc>
      </w:tr>
      <w:tr w:rsidR="00C655F1" w:rsidRPr="001667D8" w:rsidTr="0024411F">
        <w:trPr>
          <w:cantSplit/>
          <w:trHeight w:val="309"/>
        </w:trPr>
        <w:tc>
          <w:tcPr>
            <w:tcW w:w="8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C655F1" w:rsidRPr="00C80D3B" w:rsidRDefault="006065E2" w:rsidP="00881E2C">
            <w:pPr>
              <w:tabs>
                <w:tab w:val="left" w:pos="2205"/>
              </w:tabs>
              <w:contextualSpacing/>
              <w:jc w:val="both"/>
              <w:rPr>
                <w:rFonts w:ascii="Calibri" w:hAnsi="Calibri" w:cs="Arial"/>
                <w:b/>
                <w:bCs/>
                <w:color w:val="000000" w:themeColor="text1"/>
                <w:sz w:val="20"/>
              </w:rPr>
            </w:pPr>
            <w:r w:rsidRPr="00C80D3B">
              <w:rPr>
                <w:rFonts w:ascii="Calibri" w:hAnsi="Calibri"/>
                <w:b/>
                <w:color w:val="000000" w:themeColor="text1"/>
                <w:sz w:val="20"/>
              </w:rPr>
              <w:t xml:space="preserve">Engagement </w:t>
            </w:r>
            <w:r w:rsidR="00FB1970" w:rsidRPr="00C80D3B">
              <w:rPr>
                <w:rFonts w:ascii="Calibri" w:hAnsi="Calibri"/>
                <w:b/>
                <w:color w:val="000000" w:themeColor="text1"/>
                <w:sz w:val="20"/>
              </w:rPr>
              <w:t xml:space="preserve">Fee Due Upon </w:t>
            </w:r>
            <w:r w:rsidRPr="00C80D3B">
              <w:rPr>
                <w:rFonts w:ascii="Calibri" w:hAnsi="Calibri"/>
                <w:b/>
                <w:color w:val="000000" w:themeColor="text1"/>
                <w:sz w:val="20"/>
              </w:rPr>
              <w:t xml:space="preserve">Arrival, Postdated for June </w:t>
            </w:r>
            <w:r w:rsidR="00881E2C">
              <w:rPr>
                <w:rFonts w:ascii="Calibri" w:hAnsi="Calibri"/>
                <w:b/>
                <w:color w:val="000000" w:themeColor="text1"/>
                <w:sz w:val="20"/>
              </w:rPr>
              <w:t>5</w:t>
            </w:r>
            <w:r w:rsidR="00881E2C" w:rsidRPr="00881E2C">
              <w:rPr>
                <w:rFonts w:ascii="Calibri" w:hAnsi="Calibri"/>
                <w:b/>
                <w:color w:val="000000" w:themeColor="text1"/>
                <w:sz w:val="20"/>
                <w:vertAlign w:val="superscript"/>
              </w:rPr>
              <w:t>th</w:t>
            </w:r>
            <w:r w:rsidRPr="00C80D3B">
              <w:rPr>
                <w:rFonts w:ascii="Calibri" w:hAnsi="Calibri"/>
                <w:b/>
                <w:color w:val="000000" w:themeColor="text1"/>
                <w:sz w:val="20"/>
              </w:rPr>
              <w:t>, 2015</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Mar>
              <w:left w:w="216" w:type="dxa"/>
              <w:right w:w="216" w:type="dxa"/>
            </w:tcMar>
            <w:vAlign w:val="center"/>
          </w:tcPr>
          <w:p w:rsidR="00C655F1" w:rsidRPr="00C80D3B" w:rsidRDefault="00FB1970" w:rsidP="001C5B12">
            <w:pPr>
              <w:pStyle w:val="Amount"/>
              <w:rPr>
                <w:rFonts w:ascii="Calibri" w:hAnsi="Calibri"/>
                <w:b/>
                <w:color w:val="auto"/>
              </w:rPr>
            </w:pPr>
            <w:r w:rsidRPr="00C80D3B">
              <w:rPr>
                <w:rFonts w:ascii="Calibri" w:hAnsi="Calibri"/>
                <w:b/>
                <w:color w:val="auto"/>
              </w:rPr>
              <w:t xml:space="preserve">            $</w:t>
            </w:r>
            <w:r w:rsidR="001C5B12" w:rsidRPr="00C80D3B">
              <w:rPr>
                <w:rFonts w:ascii="Calibri" w:hAnsi="Calibri"/>
                <w:b/>
                <w:color w:val="auto"/>
              </w:rPr>
              <w:t>7</w:t>
            </w:r>
            <w:r w:rsidRPr="00C80D3B">
              <w:rPr>
                <w:rFonts w:ascii="Calibri" w:hAnsi="Calibri"/>
                <w:b/>
                <w:color w:val="auto"/>
              </w:rPr>
              <w:t>,</w:t>
            </w:r>
            <w:r w:rsidR="001C5B12" w:rsidRPr="00C80D3B">
              <w:rPr>
                <w:rFonts w:ascii="Calibri" w:hAnsi="Calibri"/>
                <w:b/>
                <w:color w:val="auto"/>
              </w:rPr>
              <w:t>000</w:t>
            </w:r>
          </w:p>
        </w:tc>
      </w:tr>
      <w:tr w:rsidR="00C655F1" w:rsidRPr="001667D8" w:rsidTr="0024411F">
        <w:trPr>
          <w:cantSplit/>
          <w:trHeight w:val="1402"/>
        </w:trPr>
        <w:tc>
          <w:tcPr>
            <w:tcW w:w="8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70E54" w:rsidRPr="008B100A" w:rsidRDefault="00A124CE" w:rsidP="00270E54">
            <w:pPr>
              <w:tabs>
                <w:tab w:val="left" w:pos="2205"/>
              </w:tabs>
              <w:contextualSpacing/>
              <w:jc w:val="center"/>
              <w:rPr>
                <w:rFonts w:ascii="Calibri" w:hAnsi="Calibri" w:cs="Arial"/>
                <w:bCs/>
                <w:color w:val="000000" w:themeColor="text1"/>
                <w:sz w:val="20"/>
                <w:szCs w:val="28"/>
              </w:rPr>
            </w:pPr>
            <w:r w:rsidRPr="008B100A">
              <w:rPr>
                <w:rFonts w:ascii="Calibri" w:hAnsi="Calibri" w:cs="Arial"/>
                <w:bCs/>
                <w:color w:val="000000" w:themeColor="text1"/>
                <w:sz w:val="20"/>
                <w:szCs w:val="28"/>
              </w:rPr>
              <w:t xml:space="preserve">Please make cheques payable to </w:t>
            </w:r>
            <w:r w:rsidR="00740FCE" w:rsidRPr="008B100A">
              <w:rPr>
                <w:rFonts w:ascii="Calibri" w:hAnsi="Calibri" w:cs="Arial"/>
                <w:b/>
                <w:bCs/>
                <w:color w:val="000000" w:themeColor="text1"/>
                <w:sz w:val="20"/>
                <w:szCs w:val="28"/>
              </w:rPr>
              <w:t>SET THEM FREE</w:t>
            </w:r>
            <w:r w:rsidR="009500AC" w:rsidRPr="008B100A">
              <w:rPr>
                <w:rFonts w:ascii="Calibri" w:hAnsi="Calibri" w:cs="Arial"/>
                <w:bCs/>
                <w:color w:val="000000" w:themeColor="text1"/>
                <w:sz w:val="20"/>
                <w:szCs w:val="28"/>
              </w:rPr>
              <w:t>.</w:t>
            </w:r>
          </w:p>
          <w:p w:rsidR="00740FCE" w:rsidRPr="008B100A" w:rsidRDefault="00740FCE" w:rsidP="00270E54">
            <w:pPr>
              <w:tabs>
                <w:tab w:val="left" w:pos="2205"/>
              </w:tabs>
              <w:contextualSpacing/>
              <w:jc w:val="center"/>
              <w:rPr>
                <w:rFonts w:ascii="Calibri" w:hAnsi="Calibri" w:cs="Arial"/>
                <w:bCs/>
                <w:color w:val="000000" w:themeColor="text1"/>
                <w:sz w:val="20"/>
                <w:szCs w:val="28"/>
              </w:rPr>
            </w:pPr>
            <w:r w:rsidRPr="008B100A">
              <w:rPr>
                <w:rFonts w:ascii="Calibri" w:hAnsi="Calibri" w:cs="Arial"/>
                <w:b/>
                <w:bCs/>
                <w:color w:val="000000" w:themeColor="text1"/>
                <w:sz w:val="20"/>
                <w:szCs w:val="28"/>
              </w:rPr>
              <w:t>Cindy Harris</w:t>
            </w:r>
            <w:r w:rsidRPr="008B100A">
              <w:rPr>
                <w:rFonts w:ascii="Calibri" w:hAnsi="Calibri" w:cs="Arial"/>
                <w:bCs/>
                <w:color w:val="000000" w:themeColor="text1"/>
                <w:sz w:val="20"/>
                <w:szCs w:val="28"/>
              </w:rPr>
              <w:t xml:space="preserve"> Finance Admin. </w:t>
            </w:r>
            <w:proofErr w:type="gramStart"/>
            <w:r w:rsidRPr="008B100A">
              <w:rPr>
                <w:rFonts w:ascii="Calibri" w:hAnsi="Calibri" w:cs="Arial"/>
                <w:bCs/>
                <w:color w:val="000000" w:themeColor="text1"/>
                <w:sz w:val="20"/>
                <w:szCs w:val="28"/>
              </w:rPr>
              <w:t>will</w:t>
            </w:r>
            <w:proofErr w:type="gramEnd"/>
            <w:r w:rsidRPr="008B100A">
              <w:rPr>
                <w:rFonts w:ascii="Calibri" w:hAnsi="Calibri" w:cs="Arial"/>
                <w:bCs/>
                <w:color w:val="000000" w:themeColor="text1"/>
                <w:sz w:val="20"/>
                <w:szCs w:val="28"/>
              </w:rPr>
              <w:t xml:space="preserve"> call to make payment arrangements for retainer fee of $7,000.</w:t>
            </w:r>
          </w:p>
          <w:p w:rsidR="00270E54" w:rsidRPr="008B100A" w:rsidRDefault="00A124CE" w:rsidP="00270E54">
            <w:pPr>
              <w:tabs>
                <w:tab w:val="left" w:pos="2205"/>
              </w:tabs>
              <w:contextualSpacing/>
              <w:jc w:val="center"/>
              <w:rPr>
                <w:rFonts w:ascii="Calibri" w:hAnsi="Calibri" w:cs="Arial"/>
                <w:bCs/>
                <w:color w:val="000000" w:themeColor="text1"/>
                <w:sz w:val="20"/>
                <w:szCs w:val="28"/>
              </w:rPr>
            </w:pPr>
            <w:r w:rsidRPr="008B100A">
              <w:rPr>
                <w:rFonts w:ascii="Calibri" w:hAnsi="Calibri" w:cs="Arial"/>
                <w:bCs/>
                <w:color w:val="000000" w:themeColor="text1"/>
                <w:sz w:val="20"/>
                <w:szCs w:val="28"/>
              </w:rPr>
              <w:t xml:space="preserve"> </w:t>
            </w:r>
            <w:r w:rsidR="00740FCE" w:rsidRPr="008B100A">
              <w:rPr>
                <w:rFonts w:ascii="Calibri" w:hAnsi="Calibri" w:cs="Arial"/>
                <w:b/>
                <w:bCs/>
                <w:color w:val="000000" w:themeColor="text1"/>
                <w:sz w:val="20"/>
                <w:szCs w:val="28"/>
              </w:rPr>
              <w:t>Cindy Harris</w:t>
            </w:r>
            <w:r w:rsidRPr="008B100A">
              <w:rPr>
                <w:rFonts w:ascii="Calibri" w:hAnsi="Calibri" w:cs="Arial"/>
                <w:bCs/>
                <w:color w:val="000000" w:themeColor="text1"/>
                <w:sz w:val="20"/>
                <w:szCs w:val="28"/>
              </w:rPr>
              <w:t xml:space="preserve"> – </w:t>
            </w:r>
            <w:r w:rsidRPr="008B100A">
              <w:rPr>
                <w:rFonts w:ascii="Calibri" w:hAnsi="Calibri" w:cs="Arial"/>
                <w:b/>
                <w:bCs/>
                <w:color w:val="000000" w:themeColor="text1"/>
                <w:sz w:val="20"/>
                <w:szCs w:val="28"/>
              </w:rPr>
              <w:t>Email</w:t>
            </w:r>
            <w:r w:rsidRPr="00A124CE">
              <w:rPr>
                <w:rFonts w:ascii="Calibri" w:hAnsi="Calibri" w:cs="Arial"/>
                <w:bCs/>
                <w:sz w:val="20"/>
                <w:szCs w:val="28"/>
              </w:rPr>
              <w:t xml:space="preserve">: </w:t>
            </w:r>
            <w:hyperlink r:id="rId10" w:history="1">
              <w:r w:rsidRPr="00A124CE">
                <w:rPr>
                  <w:rStyle w:val="Hyperlink"/>
                  <w:rFonts w:ascii="Calibri" w:hAnsi="Calibri" w:cs="Arial"/>
                  <w:bCs/>
                  <w:sz w:val="20"/>
                  <w:szCs w:val="28"/>
                </w:rPr>
                <w:t>miigwetch@setthemfree.tv</w:t>
              </w:r>
            </w:hyperlink>
            <w:r w:rsidR="00740FCE">
              <w:rPr>
                <w:rFonts w:ascii="Calibri" w:hAnsi="Calibri" w:cs="Arial"/>
                <w:bCs/>
                <w:sz w:val="20"/>
                <w:szCs w:val="28"/>
              </w:rPr>
              <w:t xml:space="preserve"> </w:t>
            </w:r>
            <w:r w:rsidR="00740FCE" w:rsidRPr="008B100A">
              <w:rPr>
                <w:rFonts w:ascii="Calibri" w:hAnsi="Calibri" w:cs="Arial"/>
                <w:b/>
                <w:bCs/>
                <w:color w:val="000000" w:themeColor="text1"/>
                <w:sz w:val="20"/>
                <w:szCs w:val="28"/>
              </w:rPr>
              <w:t>Phone</w:t>
            </w:r>
            <w:r w:rsidR="00740FCE" w:rsidRPr="008B100A">
              <w:rPr>
                <w:rFonts w:ascii="Calibri" w:hAnsi="Calibri" w:cs="Arial"/>
                <w:bCs/>
                <w:color w:val="000000" w:themeColor="text1"/>
                <w:sz w:val="20"/>
                <w:szCs w:val="28"/>
              </w:rPr>
              <w:t>: 647-278-7771.</w:t>
            </w:r>
          </w:p>
          <w:p w:rsidR="00A124CE" w:rsidRPr="00A124CE" w:rsidRDefault="00A124CE" w:rsidP="009503D6">
            <w:pPr>
              <w:tabs>
                <w:tab w:val="left" w:pos="2205"/>
              </w:tabs>
              <w:contextualSpacing/>
              <w:jc w:val="center"/>
              <w:rPr>
                <w:rFonts w:ascii="Calibri" w:hAnsi="Calibri" w:cs="Arial"/>
                <w:bCs/>
                <w:color w:val="000000" w:themeColor="text1"/>
                <w:szCs w:val="24"/>
              </w:rPr>
            </w:pPr>
            <w:r w:rsidRPr="008B100A">
              <w:rPr>
                <w:rFonts w:ascii="Calibri" w:hAnsi="Calibri" w:cs="Arial"/>
                <w:bCs/>
                <w:color w:val="000000" w:themeColor="text1"/>
                <w:sz w:val="20"/>
                <w:szCs w:val="28"/>
              </w:rPr>
              <w:t xml:space="preserve">Upon arrival please produce 2 cheques: 1 postdated for </w:t>
            </w:r>
            <w:r w:rsidR="009500AC" w:rsidRPr="008B100A">
              <w:rPr>
                <w:rFonts w:ascii="Calibri" w:hAnsi="Calibri" w:cs="Arial"/>
                <w:bCs/>
                <w:color w:val="000000" w:themeColor="text1"/>
                <w:sz w:val="20"/>
                <w:szCs w:val="28"/>
              </w:rPr>
              <w:t>one</w:t>
            </w:r>
            <w:r w:rsidRPr="008B100A">
              <w:rPr>
                <w:rFonts w:ascii="Calibri" w:hAnsi="Calibri" w:cs="Arial"/>
                <w:bCs/>
                <w:color w:val="000000" w:themeColor="text1"/>
                <w:sz w:val="20"/>
                <w:szCs w:val="28"/>
              </w:rPr>
              <w:t xml:space="preserve"> week after the day of facilitators’ arrival</w:t>
            </w:r>
            <w:r w:rsidR="00B40380" w:rsidRPr="008B100A">
              <w:rPr>
                <w:rFonts w:ascii="Calibri" w:hAnsi="Calibri" w:cs="Arial"/>
                <w:bCs/>
                <w:color w:val="000000" w:themeColor="text1"/>
                <w:sz w:val="20"/>
                <w:szCs w:val="28"/>
              </w:rPr>
              <w:t xml:space="preserve"> (May 4</w:t>
            </w:r>
            <w:r w:rsidR="00B40380" w:rsidRPr="008B100A">
              <w:rPr>
                <w:rFonts w:ascii="Calibri" w:hAnsi="Calibri" w:cs="Arial"/>
                <w:bCs/>
                <w:color w:val="000000" w:themeColor="text1"/>
                <w:sz w:val="20"/>
                <w:szCs w:val="28"/>
                <w:vertAlign w:val="superscript"/>
              </w:rPr>
              <w:t>th</w:t>
            </w:r>
            <w:r w:rsidR="00B40380" w:rsidRPr="008B100A">
              <w:rPr>
                <w:rFonts w:ascii="Calibri" w:hAnsi="Calibri" w:cs="Arial"/>
                <w:bCs/>
                <w:color w:val="000000" w:themeColor="text1"/>
                <w:sz w:val="20"/>
                <w:szCs w:val="28"/>
              </w:rPr>
              <w:t>, 2015)</w:t>
            </w:r>
            <w:r w:rsidRPr="008B100A">
              <w:rPr>
                <w:rFonts w:ascii="Calibri" w:hAnsi="Calibri" w:cs="Arial"/>
                <w:bCs/>
                <w:color w:val="000000" w:themeColor="text1"/>
                <w:sz w:val="20"/>
                <w:szCs w:val="28"/>
              </w:rPr>
              <w:t>, and 1 postdated</w:t>
            </w:r>
            <w:r w:rsidR="009500AC" w:rsidRPr="008B100A">
              <w:rPr>
                <w:rFonts w:ascii="Calibri" w:hAnsi="Calibri" w:cs="Arial"/>
                <w:bCs/>
                <w:color w:val="000000" w:themeColor="text1"/>
                <w:sz w:val="20"/>
                <w:szCs w:val="28"/>
              </w:rPr>
              <w:t xml:space="preserve"> for four</w:t>
            </w:r>
            <w:r w:rsidRPr="008B100A">
              <w:rPr>
                <w:rFonts w:ascii="Calibri" w:hAnsi="Calibri" w:cs="Arial"/>
                <w:bCs/>
                <w:color w:val="000000" w:themeColor="text1"/>
                <w:sz w:val="20"/>
                <w:szCs w:val="28"/>
              </w:rPr>
              <w:t xml:space="preserve"> weeks after facilitators leave</w:t>
            </w:r>
            <w:r w:rsidR="00B40380" w:rsidRPr="008B100A">
              <w:rPr>
                <w:rFonts w:ascii="Calibri" w:hAnsi="Calibri" w:cs="Arial"/>
                <w:bCs/>
                <w:color w:val="000000" w:themeColor="text1"/>
                <w:sz w:val="20"/>
                <w:szCs w:val="28"/>
              </w:rPr>
              <w:t xml:space="preserve"> (June </w:t>
            </w:r>
            <w:r w:rsidR="009503D6">
              <w:rPr>
                <w:rFonts w:ascii="Calibri" w:hAnsi="Calibri" w:cs="Arial"/>
                <w:bCs/>
                <w:color w:val="000000" w:themeColor="text1"/>
                <w:sz w:val="20"/>
                <w:szCs w:val="28"/>
              </w:rPr>
              <w:t>5</w:t>
            </w:r>
            <w:r w:rsidR="009503D6" w:rsidRPr="009503D6">
              <w:rPr>
                <w:rFonts w:ascii="Calibri" w:hAnsi="Calibri" w:cs="Arial"/>
                <w:bCs/>
                <w:color w:val="000000" w:themeColor="text1"/>
                <w:sz w:val="20"/>
                <w:szCs w:val="28"/>
                <w:vertAlign w:val="superscript"/>
              </w:rPr>
              <w:t>th</w:t>
            </w:r>
            <w:r w:rsidR="00CE333E" w:rsidRPr="008B100A">
              <w:rPr>
                <w:rFonts w:ascii="Calibri" w:hAnsi="Calibri" w:cs="Arial"/>
                <w:bCs/>
                <w:color w:val="000000" w:themeColor="text1"/>
                <w:sz w:val="20"/>
                <w:szCs w:val="28"/>
              </w:rPr>
              <w:t>, 2015)</w:t>
            </w:r>
            <w:r w:rsidRPr="008B100A">
              <w:rPr>
                <w:rFonts w:ascii="Calibri" w:hAnsi="Calibri" w:cs="Arial"/>
                <w:bCs/>
                <w:color w:val="000000" w:themeColor="text1"/>
                <w:sz w:val="20"/>
                <w:szCs w:val="28"/>
              </w:rPr>
              <w:t>.</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left w:w="216" w:type="dxa"/>
              <w:right w:w="216" w:type="dxa"/>
            </w:tcMar>
            <w:vAlign w:val="center"/>
          </w:tcPr>
          <w:p w:rsidR="00C655F1" w:rsidRPr="001667D8" w:rsidRDefault="00C655F1" w:rsidP="001667D8">
            <w:pPr>
              <w:pStyle w:val="Amount"/>
              <w:jc w:val="left"/>
              <w:rPr>
                <w:color w:val="auto"/>
                <w:sz w:val="24"/>
                <w:szCs w:val="24"/>
              </w:rPr>
            </w:pPr>
          </w:p>
        </w:tc>
      </w:tr>
    </w:tbl>
    <w:p w:rsidR="00202E66" w:rsidRPr="00740FCE" w:rsidRDefault="00202E66" w:rsidP="00740FCE">
      <w:pPr>
        <w:pStyle w:val="ThankYou"/>
      </w:pPr>
    </w:p>
    <w:sectPr w:rsidR="00202E66" w:rsidRPr="00740FCE" w:rsidSect="00D15073">
      <w:headerReference w:type="default" r:id="rId11"/>
      <w:footerReference w:type="default" r:id="rId12"/>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C88" w:rsidRDefault="000B0C88" w:rsidP="00CB6319">
      <w:r>
        <w:separator/>
      </w:r>
    </w:p>
  </w:endnote>
  <w:endnote w:type="continuationSeparator" w:id="0">
    <w:p w:rsidR="000B0C88" w:rsidRDefault="000B0C88" w:rsidP="00CB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33227"/>
      <w:docPartObj>
        <w:docPartGallery w:val="Page Numbers (Bottom of Page)"/>
        <w:docPartUnique/>
      </w:docPartObj>
    </w:sdtPr>
    <w:sdtEndPr>
      <w:rPr>
        <w:noProof/>
      </w:rPr>
    </w:sdtEndPr>
    <w:sdtContent>
      <w:p w:rsidR="004D6DCA" w:rsidRDefault="004D6DCA">
        <w:pPr>
          <w:pStyle w:val="Footer"/>
          <w:jc w:val="right"/>
        </w:pPr>
        <w:r>
          <w:fldChar w:fldCharType="begin"/>
        </w:r>
        <w:r>
          <w:instrText xml:space="preserve"> PAGE   \* MERGEFORMAT </w:instrText>
        </w:r>
        <w:r>
          <w:fldChar w:fldCharType="separate"/>
        </w:r>
        <w:r w:rsidR="00920BDF">
          <w:rPr>
            <w:noProof/>
          </w:rPr>
          <w:t>5</w:t>
        </w:r>
        <w:r>
          <w:rPr>
            <w:noProof/>
          </w:rPr>
          <w:fldChar w:fldCharType="end"/>
        </w:r>
      </w:p>
    </w:sdtContent>
  </w:sdt>
  <w:p w:rsidR="004D6DCA" w:rsidRDefault="004D6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C88" w:rsidRDefault="000B0C88" w:rsidP="00CB6319">
      <w:r>
        <w:separator/>
      </w:r>
    </w:p>
  </w:footnote>
  <w:footnote w:type="continuationSeparator" w:id="0">
    <w:p w:rsidR="000B0C88" w:rsidRDefault="000B0C88" w:rsidP="00CB6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19" w:rsidRDefault="00CB6319">
    <w:pPr>
      <w:pStyle w:val="Header"/>
      <w:rPr>
        <w:noProof/>
      </w:rPr>
    </w:pPr>
  </w:p>
  <w:p w:rsidR="00CB6319" w:rsidRDefault="00CB6319" w:rsidP="008B7F8A">
    <w:pPr>
      <w:pStyle w:val="Header"/>
      <w:pBdr>
        <w:bottom w:val="single" w:sz="4" w:space="1" w:color="auto"/>
      </w:pBdr>
    </w:pPr>
    <w:r>
      <w:rPr>
        <w:noProof/>
      </w:rPr>
      <w:drawing>
        <wp:inline distT="0" distB="0" distL="0" distR="0">
          <wp:extent cx="1934021" cy="286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themfree.tv Logo2.png"/>
                  <pic:cNvPicPr/>
                </pic:nvPicPr>
                <pic:blipFill>
                  <a:blip r:embed="rId1">
                    <a:extLst>
                      <a:ext uri="{28A0092B-C50C-407E-A947-70E740481C1C}">
                        <a14:useLocalDpi xmlns:a14="http://schemas.microsoft.com/office/drawing/2010/main" val="0"/>
                      </a:ext>
                    </a:extLst>
                  </a:blip>
                  <a:stretch>
                    <a:fillRect/>
                  </a:stretch>
                </pic:blipFill>
                <pic:spPr>
                  <a:xfrm>
                    <a:off x="0" y="0"/>
                    <a:ext cx="2316805" cy="3429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86EB8"/>
    <w:multiLevelType w:val="hybridMultilevel"/>
    <w:tmpl w:val="2E524BC0"/>
    <w:lvl w:ilvl="0" w:tplc="75407864">
      <w:start w:val="4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71951"/>
    <w:multiLevelType w:val="hybridMultilevel"/>
    <w:tmpl w:val="D72C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CB29DB"/>
    <w:multiLevelType w:val="hybridMultilevel"/>
    <w:tmpl w:val="FE8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570271"/>
    <w:multiLevelType w:val="hybridMultilevel"/>
    <w:tmpl w:val="CFF20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4A"/>
    <w:rsid w:val="00010191"/>
    <w:rsid w:val="0001623E"/>
    <w:rsid w:val="00030E3B"/>
    <w:rsid w:val="00052F4A"/>
    <w:rsid w:val="000548F5"/>
    <w:rsid w:val="000A239A"/>
    <w:rsid w:val="000B0C88"/>
    <w:rsid w:val="000E042A"/>
    <w:rsid w:val="000E1164"/>
    <w:rsid w:val="000E195C"/>
    <w:rsid w:val="000E4608"/>
    <w:rsid w:val="000F6B47"/>
    <w:rsid w:val="000F7D4F"/>
    <w:rsid w:val="00103ABB"/>
    <w:rsid w:val="001149BC"/>
    <w:rsid w:val="00140EA0"/>
    <w:rsid w:val="001667D8"/>
    <w:rsid w:val="001A50A0"/>
    <w:rsid w:val="001B16D3"/>
    <w:rsid w:val="001C5B12"/>
    <w:rsid w:val="002002F1"/>
    <w:rsid w:val="00202E66"/>
    <w:rsid w:val="002313EB"/>
    <w:rsid w:val="0024411F"/>
    <w:rsid w:val="00270E54"/>
    <w:rsid w:val="0028582D"/>
    <w:rsid w:val="00285AE6"/>
    <w:rsid w:val="0029243D"/>
    <w:rsid w:val="002A509A"/>
    <w:rsid w:val="002B2AD1"/>
    <w:rsid w:val="002D0095"/>
    <w:rsid w:val="002F6035"/>
    <w:rsid w:val="00311C97"/>
    <w:rsid w:val="00317E60"/>
    <w:rsid w:val="003D170B"/>
    <w:rsid w:val="003E0A23"/>
    <w:rsid w:val="003F6E79"/>
    <w:rsid w:val="003F71CF"/>
    <w:rsid w:val="00423697"/>
    <w:rsid w:val="004441CD"/>
    <w:rsid w:val="0045588D"/>
    <w:rsid w:val="004A41FD"/>
    <w:rsid w:val="004D6DCA"/>
    <w:rsid w:val="004F202D"/>
    <w:rsid w:val="004F2EF8"/>
    <w:rsid w:val="00513D12"/>
    <w:rsid w:val="005209B5"/>
    <w:rsid w:val="00527F97"/>
    <w:rsid w:val="00537586"/>
    <w:rsid w:val="00552556"/>
    <w:rsid w:val="00570071"/>
    <w:rsid w:val="005859D5"/>
    <w:rsid w:val="00594B92"/>
    <w:rsid w:val="006065E2"/>
    <w:rsid w:val="00611677"/>
    <w:rsid w:val="00622A7C"/>
    <w:rsid w:val="00666485"/>
    <w:rsid w:val="00691DF5"/>
    <w:rsid w:val="00704C33"/>
    <w:rsid w:val="0071781E"/>
    <w:rsid w:val="00740FCE"/>
    <w:rsid w:val="007B38EB"/>
    <w:rsid w:val="007B6C41"/>
    <w:rsid w:val="007C541C"/>
    <w:rsid w:val="008575F6"/>
    <w:rsid w:val="00881E2C"/>
    <w:rsid w:val="008B04EC"/>
    <w:rsid w:val="008B100A"/>
    <w:rsid w:val="008B56CF"/>
    <w:rsid w:val="008B7F8A"/>
    <w:rsid w:val="008C5A0E"/>
    <w:rsid w:val="008E34BA"/>
    <w:rsid w:val="008E45DF"/>
    <w:rsid w:val="0090358C"/>
    <w:rsid w:val="0090584B"/>
    <w:rsid w:val="00920BDF"/>
    <w:rsid w:val="009500AC"/>
    <w:rsid w:val="009503D6"/>
    <w:rsid w:val="009C2D8F"/>
    <w:rsid w:val="009D43E1"/>
    <w:rsid w:val="009D7158"/>
    <w:rsid w:val="009E4EB5"/>
    <w:rsid w:val="00A11CC1"/>
    <w:rsid w:val="00A124CE"/>
    <w:rsid w:val="00A472D4"/>
    <w:rsid w:val="00A54F80"/>
    <w:rsid w:val="00A63377"/>
    <w:rsid w:val="00A74E63"/>
    <w:rsid w:val="00A87BAC"/>
    <w:rsid w:val="00A908B1"/>
    <w:rsid w:val="00AA7BD0"/>
    <w:rsid w:val="00AC0518"/>
    <w:rsid w:val="00B23D97"/>
    <w:rsid w:val="00B40380"/>
    <w:rsid w:val="00B54051"/>
    <w:rsid w:val="00B64DD9"/>
    <w:rsid w:val="00B905C3"/>
    <w:rsid w:val="00BB0AC4"/>
    <w:rsid w:val="00BE2E15"/>
    <w:rsid w:val="00C50F0E"/>
    <w:rsid w:val="00C56315"/>
    <w:rsid w:val="00C655F1"/>
    <w:rsid w:val="00C80D3B"/>
    <w:rsid w:val="00CA114A"/>
    <w:rsid w:val="00CB303E"/>
    <w:rsid w:val="00CB6319"/>
    <w:rsid w:val="00CC0DF3"/>
    <w:rsid w:val="00CC6529"/>
    <w:rsid w:val="00CE333E"/>
    <w:rsid w:val="00D05FCE"/>
    <w:rsid w:val="00D15073"/>
    <w:rsid w:val="00D719AB"/>
    <w:rsid w:val="00D824D4"/>
    <w:rsid w:val="00E34C56"/>
    <w:rsid w:val="00E47F00"/>
    <w:rsid w:val="00E60C91"/>
    <w:rsid w:val="00E62821"/>
    <w:rsid w:val="00EA32C6"/>
    <w:rsid w:val="00EB4F05"/>
    <w:rsid w:val="00EC3EC4"/>
    <w:rsid w:val="00F05C05"/>
    <w:rsid w:val="00F758A8"/>
    <w:rsid w:val="00FB1970"/>
    <w:rsid w:val="00FE614F"/>
    <w:rsid w:val="00FF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0A254F5-1F36-41FE-89DE-95FDD834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CF"/>
    <w:rPr>
      <w:rFonts w:asciiTheme="minorHAnsi" w:hAnsiTheme="minorHAnsi"/>
      <w:color w:val="404040" w:themeColor="text1" w:themeTint="BF"/>
      <w:sz w:val="22"/>
      <w:szCs w:val="22"/>
    </w:rPr>
  </w:style>
  <w:style w:type="paragraph" w:styleId="Heading1">
    <w:name w:val="heading 1"/>
    <w:basedOn w:val="Normal"/>
    <w:next w:val="Normal"/>
    <w:autoRedefine/>
    <w:qFormat/>
    <w:rsid w:val="001667D8"/>
    <w:pPr>
      <w:keepNext/>
      <w:framePr w:hSpace="180" w:wrap="around" w:hAnchor="margin" w:y="-930"/>
      <w:spacing w:line="800" w:lineRule="exact"/>
      <w:jc w:val="right"/>
      <w:outlineLvl w:val="0"/>
    </w:pPr>
    <w:rPr>
      <w:rFonts w:ascii="Arial Narrow" w:hAnsi="Arial Narrow" w:cs="Arial"/>
      <w:bCs/>
      <w:color w:val="BFBFBF" w:themeColor="background1" w:themeShade="BF"/>
      <w:kern w:val="32"/>
      <w:sz w:val="52"/>
      <w:szCs w:val="24"/>
    </w:rPr>
  </w:style>
  <w:style w:type="paragraph" w:styleId="Heading2">
    <w:name w:val="heading 2"/>
    <w:basedOn w:val="Normal"/>
    <w:next w:val="Normal"/>
    <w:qFormat/>
    <w:rsid w:val="008575F6"/>
    <w:pPr>
      <w:spacing w:line="280" w:lineRule="exact"/>
      <w:jc w:val="right"/>
      <w:outlineLvl w:val="1"/>
    </w:pPr>
    <w:rPr>
      <w:rFonts w:asciiTheme="majorHAnsi" w:hAnsiTheme="majorHAnsi"/>
      <w:caps/>
      <w:color w:val="808080" w:themeColor="background1" w:themeShade="80"/>
    </w:rPr>
  </w:style>
  <w:style w:type="paragraph" w:styleId="Heading3">
    <w:name w:val="heading 3"/>
    <w:basedOn w:val="Normal"/>
    <w:next w:val="Normal"/>
    <w:qFormat/>
    <w:rsid w:val="008575F6"/>
    <w:pPr>
      <w:spacing w:before="20" w:line="280" w:lineRule="exact"/>
      <w:jc w:val="right"/>
      <w:outlineLvl w:val="2"/>
    </w:pPr>
    <w:rPr>
      <w:rFonts w:asciiTheme="majorHAnsi" w:hAnsiTheme="majorHAnsi"/>
      <w:caps/>
      <w:color w:val="808080" w:themeColor="background1" w:themeShade="80"/>
      <w:spacing w:val="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qFormat/>
    <w:rsid w:val="009D7158"/>
    <w:pPr>
      <w:jc w:val="right"/>
    </w:pPr>
  </w:style>
  <w:style w:type="paragraph" w:customStyle="1" w:styleId="DateandNumber">
    <w:name w:val="Date and Number"/>
    <w:basedOn w:val="Normal"/>
    <w:qFormat/>
    <w:rsid w:val="008C5A0E"/>
    <w:pPr>
      <w:spacing w:line="264" w:lineRule="auto"/>
      <w:jc w:val="right"/>
    </w:pPr>
    <w:rPr>
      <w:caps/>
      <w:spacing w:val="4"/>
      <w:sz w:val="18"/>
      <w:szCs w:val="16"/>
    </w:rPr>
  </w:style>
  <w:style w:type="paragraph" w:customStyle="1" w:styleId="ContactInfo">
    <w:name w:val="Contact Info"/>
    <w:basedOn w:val="Normal"/>
    <w:unhideWhenUsed/>
    <w:qFormat/>
    <w:rsid w:val="008575F6"/>
    <w:pPr>
      <w:spacing w:line="280" w:lineRule="exact"/>
    </w:pPr>
    <w:rPr>
      <w:color w:val="808080" w:themeColor="background1" w:themeShade="80"/>
      <w:szCs w:val="20"/>
    </w:rPr>
  </w:style>
  <w:style w:type="paragraph" w:customStyle="1" w:styleId="Slogan">
    <w:name w:val="Slogan"/>
    <w:basedOn w:val="Normal"/>
    <w:qFormat/>
    <w:rsid w:val="008B56CF"/>
    <w:rPr>
      <w:i/>
      <w:sz w:val="20"/>
      <w:szCs w:val="18"/>
    </w:rPr>
  </w:style>
  <w:style w:type="paragraph" w:styleId="BalloonText">
    <w:name w:val="Balloon Text"/>
    <w:basedOn w:val="Normal"/>
    <w:link w:val="BalloonTextChar"/>
    <w:semiHidden/>
    <w:unhideWhenUsed/>
    <w:rsid w:val="008B56CF"/>
    <w:rPr>
      <w:rFonts w:ascii="Tahoma" w:hAnsi="Tahoma" w:cs="Tahoma"/>
      <w:sz w:val="16"/>
      <w:szCs w:val="16"/>
    </w:rPr>
  </w:style>
  <w:style w:type="paragraph" w:customStyle="1" w:styleId="ColumnHeadings">
    <w:name w:val="Column Headings"/>
    <w:basedOn w:val="Normal"/>
    <w:autoRedefine/>
    <w:qFormat/>
    <w:rsid w:val="00E34C56"/>
    <w:pPr>
      <w:jc w:val="center"/>
    </w:pPr>
    <w:rPr>
      <w:rFonts w:asciiTheme="majorHAnsi" w:hAnsiTheme="majorHAnsi"/>
      <w:b/>
      <w:bCs/>
      <w:iCs/>
      <w:caps/>
      <w:spacing w:val="4"/>
      <w:sz w:val="28"/>
      <w:szCs w:val="28"/>
    </w:rPr>
  </w:style>
  <w:style w:type="character" w:customStyle="1" w:styleId="BalloonTextChar">
    <w:name w:val="Balloon Text Char"/>
    <w:basedOn w:val="DefaultParagraphFont"/>
    <w:link w:val="BalloonText"/>
    <w:semiHidden/>
    <w:rsid w:val="008B56CF"/>
    <w:rPr>
      <w:rFonts w:ascii="Tahoma" w:hAnsi="Tahoma" w:cs="Tahoma"/>
      <w:color w:val="404040" w:themeColor="text1" w:themeTint="BF"/>
      <w:sz w:val="16"/>
      <w:szCs w:val="16"/>
    </w:rPr>
  </w:style>
  <w:style w:type="paragraph" w:customStyle="1" w:styleId="Centered">
    <w:name w:val="Centered"/>
    <w:basedOn w:val="Normal"/>
    <w:qFormat/>
    <w:rsid w:val="008575F6"/>
    <w:pPr>
      <w:spacing w:before="660"/>
      <w:jc w:val="center"/>
    </w:pPr>
    <w:rPr>
      <w:spacing w:val="4"/>
      <w:sz w:val="18"/>
      <w:szCs w:val="18"/>
    </w:rPr>
  </w:style>
  <w:style w:type="paragraph" w:customStyle="1" w:styleId="ThankYou">
    <w:name w:val="Thank You"/>
    <w:basedOn w:val="Normal"/>
    <w:autoRedefine/>
    <w:qFormat/>
    <w:rsid w:val="00740FCE"/>
    <w:pPr>
      <w:spacing w:before="100"/>
    </w:pPr>
    <w:rPr>
      <w:b/>
      <w:color w:val="FF0000"/>
      <w:sz w:val="24"/>
      <w:szCs w:val="24"/>
    </w:rPr>
  </w:style>
  <w:style w:type="table" w:styleId="TableGrid">
    <w:name w:val="Table Grid"/>
    <w:basedOn w:val="TableNormal"/>
    <w:rsid w:val="00EB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56CF"/>
    <w:rPr>
      <w:color w:val="808080"/>
    </w:rPr>
  </w:style>
  <w:style w:type="paragraph" w:customStyle="1" w:styleId="Address">
    <w:name w:val="Address"/>
    <w:basedOn w:val="Normal"/>
    <w:qFormat/>
    <w:rsid w:val="008B56CF"/>
    <w:pPr>
      <w:spacing w:line="280" w:lineRule="exact"/>
    </w:pPr>
  </w:style>
  <w:style w:type="character" w:styleId="Hyperlink">
    <w:name w:val="Hyperlink"/>
    <w:uiPriority w:val="99"/>
    <w:unhideWhenUsed/>
    <w:rsid w:val="00A54F80"/>
    <w:rPr>
      <w:color w:val="0000FF"/>
      <w:u w:val="single"/>
    </w:rPr>
  </w:style>
  <w:style w:type="paragraph" w:styleId="ListParagraph">
    <w:name w:val="List Paragraph"/>
    <w:basedOn w:val="Normal"/>
    <w:uiPriority w:val="34"/>
    <w:unhideWhenUsed/>
    <w:qFormat/>
    <w:rsid w:val="003F71CF"/>
    <w:pPr>
      <w:ind w:left="720"/>
      <w:contextualSpacing/>
    </w:pPr>
  </w:style>
  <w:style w:type="paragraph" w:styleId="Title">
    <w:name w:val="Title"/>
    <w:basedOn w:val="Normal"/>
    <w:next w:val="Normal"/>
    <w:link w:val="TitleChar"/>
    <w:uiPriority w:val="10"/>
    <w:qFormat/>
    <w:rsid w:val="00F05C05"/>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05C05"/>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CB6319"/>
    <w:pPr>
      <w:tabs>
        <w:tab w:val="center" w:pos="4680"/>
        <w:tab w:val="right" w:pos="9360"/>
      </w:tabs>
    </w:pPr>
  </w:style>
  <w:style w:type="character" w:customStyle="1" w:styleId="HeaderChar">
    <w:name w:val="Header Char"/>
    <w:basedOn w:val="DefaultParagraphFont"/>
    <w:link w:val="Header"/>
    <w:rsid w:val="00CB6319"/>
    <w:rPr>
      <w:rFonts w:asciiTheme="minorHAnsi" w:hAnsiTheme="minorHAnsi"/>
      <w:color w:val="404040" w:themeColor="text1" w:themeTint="BF"/>
      <w:sz w:val="22"/>
      <w:szCs w:val="22"/>
    </w:rPr>
  </w:style>
  <w:style w:type="paragraph" w:styleId="Footer">
    <w:name w:val="footer"/>
    <w:basedOn w:val="Normal"/>
    <w:link w:val="FooterChar"/>
    <w:uiPriority w:val="99"/>
    <w:unhideWhenUsed/>
    <w:rsid w:val="00CB6319"/>
    <w:pPr>
      <w:tabs>
        <w:tab w:val="center" w:pos="4680"/>
        <w:tab w:val="right" w:pos="9360"/>
      </w:tabs>
    </w:pPr>
  </w:style>
  <w:style w:type="character" w:customStyle="1" w:styleId="FooterChar">
    <w:name w:val="Footer Char"/>
    <w:basedOn w:val="DefaultParagraphFont"/>
    <w:link w:val="Footer"/>
    <w:uiPriority w:val="99"/>
    <w:rsid w:val="00CB6319"/>
    <w:rPr>
      <w:rFonts w:asciiTheme="minorHAnsi" w:hAnsiTheme="minorHAnsi"/>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igwetch@setthemfree.t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ita\AppData\Roaming\Microsoft\Templates\Garamond_Gray_Invoice_Service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EEBDBF8541406199C8EC4920FEC324"/>
        <w:category>
          <w:name w:val="General"/>
          <w:gallery w:val="placeholder"/>
        </w:category>
        <w:types>
          <w:type w:val="bbPlcHdr"/>
        </w:types>
        <w:behaviors>
          <w:behavior w:val="content"/>
        </w:behaviors>
        <w:guid w:val="{EAB7BC8C-3E29-4B90-8032-C4EAC6CEBAE7}"/>
      </w:docPartPr>
      <w:docPartBody>
        <w:p w:rsidR="00FD29EB" w:rsidRDefault="001F34DB">
          <w:pPr>
            <w:pStyle w:val="C4EEBDBF8541406199C8EC4920FEC324"/>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DB"/>
    <w:rsid w:val="0004350B"/>
    <w:rsid w:val="000924D7"/>
    <w:rsid w:val="001F34DB"/>
    <w:rsid w:val="003446E6"/>
    <w:rsid w:val="00422DFF"/>
    <w:rsid w:val="009F590E"/>
    <w:rsid w:val="00AC612D"/>
    <w:rsid w:val="00C51C9C"/>
    <w:rsid w:val="00D9213E"/>
    <w:rsid w:val="00FD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65FEF971DB4724ABFBA00FE8BBF0A9">
    <w:name w:val="7265FEF971DB4724ABFBA00FE8BBF0A9"/>
  </w:style>
  <w:style w:type="paragraph" w:customStyle="1" w:styleId="C4EEBDBF8541406199C8EC4920FEC324">
    <w:name w:val="C4EEBDBF8541406199C8EC4920FEC324"/>
  </w:style>
  <w:style w:type="paragraph" w:customStyle="1" w:styleId="DD457E4470D846DF87963F34E762653A">
    <w:name w:val="DD457E4470D846DF87963F34E762653A"/>
  </w:style>
  <w:style w:type="paragraph" w:customStyle="1" w:styleId="877EFE9BD3304467B42C9986034DD3B4">
    <w:name w:val="877EFE9BD3304467B42C9986034DD3B4"/>
  </w:style>
  <w:style w:type="paragraph" w:customStyle="1" w:styleId="66E96272659248FA9ABE961F79DA16B9">
    <w:name w:val="66E96272659248FA9ABE961F79DA16B9"/>
  </w:style>
  <w:style w:type="paragraph" w:customStyle="1" w:styleId="4611DE2EB92E48F7836D431ED61D7749">
    <w:name w:val="4611DE2EB92E48F7836D431ED61D7749"/>
  </w:style>
  <w:style w:type="paragraph" w:customStyle="1" w:styleId="70D77F3BDE824EC5AB7A997B605ACC4D">
    <w:name w:val="70D77F3BDE824EC5AB7A997B605ACC4D"/>
  </w:style>
  <w:style w:type="paragraph" w:customStyle="1" w:styleId="F4693B3397CD4064B71F5058123A800C">
    <w:name w:val="F4693B3397CD4064B71F5058123A800C"/>
  </w:style>
  <w:style w:type="paragraph" w:customStyle="1" w:styleId="C30AF217F86946B8BCE5D962E67DE811">
    <w:name w:val="C30AF217F86946B8BCE5D962E67DE811"/>
  </w:style>
  <w:style w:type="paragraph" w:customStyle="1" w:styleId="479B94424EB44256A133B88608691112">
    <w:name w:val="479B94424EB44256A133B88608691112"/>
  </w:style>
  <w:style w:type="paragraph" w:customStyle="1" w:styleId="0308648C0B354C3080A7DDD773833432">
    <w:name w:val="0308648C0B354C3080A7DDD773833432"/>
  </w:style>
  <w:style w:type="paragraph" w:customStyle="1" w:styleId="CA3C78B50488471986F91E5B48FDE986">
    <w:name w:val="CA3C78B50488471986F91E5B48FDE986"/>
  </w:style>
  <w:style w:type="paragraph" w:customStyle="1" w:styleId="7AD8F706B0F84E99AB5291697FE12337">
    <w:name w:val="7AD8F706B0F84E99AB5291697FE12337"/>
  </w:style>
  <w:style w:type="paragraph" w:customStyle="1" w:styleId="3D1F32FAA419400FBD9A8C9051BA8E50">
    <w:name w:val="3D1F32FAA419400FBD9A8C9051BA8E50"/>
  </w:style>
  <w:style w:type="paragraph" w:customStyle="1" w:styleId="5A234604BDD94E968A287227CDB4F7E6">
    <w:name w:val="5A234604BDD94E968A287227CDB4F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Gray">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53C6-6B72-4DC7-9A87-9F986A253B67}">
  <ds:schemaRefs>
    <ds:schemaRef ds:uri="http://schemas.microsoft.com/sharepoint/v3/contenttype/forms"/>
  </ds:schemaRefs>
</ds:datastoreItem>
</file>

<file path=customXml/itemProps2.xml><?xml version="1.0" encoding="utf-8"?>
<ds:datastoreItem xmlns:ds="http://schemas.openxmlformats.org/officeDocument/2006/customXml" ds:itemID="{39E67707-5F4F-4884-BE46-2A3221E0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Garamond_Gray_Invoice_Service_1</Template>
  <TotalTime>846</TotalTime>
  <Pages>6</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Service invoice (Garamond Gray design)</vt:lpstr>
    </vt:vector>
  </TitlesOfParts>
  <Company/>
  <LinksUpToDate>false</LinksUpToDate>
  <CharactersWithSpaces>15118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invoice (Garamond Gray design)</dc:title>
  <dc:subject>SETTHEMFREE.TV
c/o Cindy Harris
40 Wickstead Way
Thornhill, ON
L3T 5E4</dc:subject>
  <dc:creator>Nikita</dc:creator>
  <cp:lastModifiedBy>Michael Mekhail</cp:lastModifiedBy>
  <cp:revision>46</cp:revision>
  <cp:lastPrinted>2015-04-23T17:00:00Z</cp:lastPrinted>
  <dcterms:created xsi:type="dcterms:W3CDTF">2015-04-18T03:41:00Z</dcterms:created>
  <dcterms:modified xsi:type="dcterms:W3CDTF">2015-04-28T17:29:00Z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TC011456381033</vt:lpwstr>
  </property>
</Properties>
</file>